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6B" w:rsidRDefault="002E286B" w:rsidP="00F25AAB">
      <w:pPr>
        <w:jc w:val="center"/>
        <w:rPr>
          <w:rFonts w:ascii="Calibri" w:hAnsi="Calibri" w:cs="Calibri"/>
          <w:b/>
          <w:sz w:val="40"/>
          <w:szCs w:val="40"/>
        </w:rPr>
      </w:pPr>
    </w:p>
    <w:p w:rsidR="002E286B" w:rsidRPr="002E286B" w:rsidRDefault="002E286B" w:rsidP="00F25AAB">
      <w:pPr>
        <w:jc w:val="center"/>
        <w:rPr>
          <w:rFonts w:ascii="Calibri" w:hAnsi="Calibri" w:cs="Calibri"/>
          <w:b/>
          <w:color w:val="E96B15"/>
          <w:sz w:val="28"/>
          <w:szCs w:val="28"/>
        </w:rPr>
      </w:pPr>
    </w:p>
    <w:p w:rsidR="00F74CEB" w:rsidRPr="004F1F6E" w:rsidRDefault="006E08AA" w:rsidP="00F25AAB">
      <w:pPr>
        <w:jc w:val="center"/>
        <w:rPr>
          <w:rFonts w:ascii="Calibri" w:hAnsi="Calibri" w:cs="Calibri"/>
          <w:b/>
          <w:sz w:val="40"/>
          <w:szCs w:val="40"/>
        </w:rPr>
      </w:pPr>
      <w:r w:rsidRPr="002E286B">
        <w:rPr>
          <w:rFonts w:ascii="Calibri" w:hAnsi="Calibri" w:cs="Calibri"/>
          <w:b/>
          <w:color w:val="E96B15"/>
          <w:sz w:val="72"/>
          <w:szCs w:val="72"/>
        </w:rPr>
        <w:t xml:space="preserve">NEXT </w:t>
      </w:r>
      <w:r w:rsidRPr="002E286B">
        <w:rPr>
          <w:rFonts w:ascii="Calibri" w:hAnsi="Calibri" w:cs="Calibri"/>
          <w:b/>
          <w:color w:val="3965B5"/>
          <w:sz w:val="72"/>
          <w:szCs w:val="72"/>
        </w:rPr>
        <w:t>LEVEL</w:t>
      </w:r>
      <w:r w:rsidRPr="002E286B">
        <w:rPr>
          <w:rFonts w:ascii="Calibri" w:hAnsi="Calibri" w:cs="Calibri"/>
          <w:b/>
          <w:sz w:val="72"/>
          <w:szCs w:val="72"/>
        </w:rPr>
        <w:t xml:space="preserve"> - Turnierserie</w:t>
      </w:r>
    </w:p>
    <w:p w:rsidR="00F74CEB" w:rsidRDefault="006E08AA" w:rsidP="00F25AAB">
      <w:pPr>
        <w:jc w:val="center"/>
        <w:rPr>
          <w:rFonts w:ascii="Calibri" w:hAnsi="Calibri" w:cs="Calibri"/>
          <w:b/>
          <w:sz w:val="40"/>
          <w:szCs w:val="40"/>
        </w:rPr>
      </w:pPr>
      <w:r>
        <w:rPr>
          <w:rFonts w:ascii="Calibri" w:hAnsi="Calibri" w:cs="Calibri"/>
          <w:b/>
          <w:sz w:val="40"/>
          <w:szCs w:val="40"/>
        </w:rPr>
        <w:t>VR-</w:t>
      </w:r>
      <w:proofErr w:type="spellStart"/>
      <w:r>
        <w:rPr>
          <w:rFonts w:ascii="Calibri" w:hAnsi="Calibri" w:cs="Calibri"/>
          <w:b/>
          <w:sz w:val="40"/>
          <w:szCs w:val="40"/>
        </w:rPr>
        <w:t>Talentiade</w:t>
      </w:r>
      <w:proofErr w:type="spellEnd"/>
      <w:r w:rsidR="002E286B">
        <w:rPr>
          <w:rFonts w:ascii="Calibri" w:hAnsi="Calibri" w:cs="Calibri"/>
          <w:b/>
          <w:sz w:val="40"/>
          <w:szCs w:val="40"/>
        </w:rPr>
        <w:t xml:space="preserve"> U8 - U10</w:t>
      </w:r>
      <w:r>
        <w:rPr>
          <w:rFonts w:ascii="Calibri" w:hAnsi="Calibri" w:cs="Calibri"/>
          <w:b/>
          <w:sz w:val="40"/>
          <w:szCs w:val="40"/>
        </w:rPr>
        <w:t xml:space="preserve"> </w:t>
      </w:r>
    </w:p>
    <w:p w:rsidR="002E286B" w:rsidRPr="002E286B" w:rsidRDefault="002E286B" w:rsidP="00F25AAB">
      <w:pPr>
        <w:jc w:val="center"/>
        <w:rPr>
          <w:rFonts w:ascii="Calibri" w:hAnsi="Calibri" w:cs="Calibri"/>
          <w:b/>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500"/>
      </w:tblGrid>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Veranstalter</w:t>
            </w:r>
          </w:p>
        </w:tc>
        <w:tc>
          <w:tcPr>
            <w:tcW w:w="7500" w:type="dxa"/>
            <w:shd w:val="clear" w:color="auto" w:fill="auto"/>
          </w:tcPr>
          <w:p w:rsidR="00575F74" w:rsidRPr="004F1F6E" w:rsidRDefault="0070496B">
            <w:pPr>
              <w:rPr>
                <w:rFonts w:ascii="Calibri" w:hAnsi="Calibri" w:cs="Calibri"/>
                <w:color w:val="FF0000"/>
                <w:sz w:val="22"/>
                <w:szCs w:val="22"/>
              </w:rPr>
            </w:pPr>
            <w:r w:rsidRPr="004F1F6E">
              <w:rPr>
                <w:rFonts w:ascii="Calibri" w:hAnsi="Calibri" w:cs="Calibri"/>
                <w:color w:val="FF0000"/>
                <w:sz w:val="22"/>
                <w:szCs w:val="22"/>
              </w:rPr>
              <w:t>Musterverein</w:t>
            </w:r>
            <w:r w:rsidR="00F25AAB" w:rsidRPr="004F1F6E">
              <w:rPr>
                <w:rFonts w:ascii="Calibri" w:hAnsi="Calibri" w:cs="Calibri"/>
                <w:color w:val="FF0000"/>
                <w:sz w:val="22"/>
                <w:szCs w:val="22"/>
              </w:rPr>
              <w:t xml:space="preserve"> e.V.</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Förderer</w:t>
            </w:r>
          </w:p>
        </w:tc>
        <w:tc>
          <w:tcPr>
            <w:tcW w:w="7500" w:type="dxa"/>
            <w:shd w:val="clear" w:color="auto" w:fill="auto"/>
          </w:tcPr>
          <w:p w:rsidR="00575F74" w:rsidRPr="004F1F6E" w:rsidRDefault="00976571">
            <w:pPr>
              <w:rPr>
                <w:rFonts w:ascii="Calibri" w:hAnsi="Calibri" w:cs="Calibri"/>
              </w:rPr>
            </w:pPr>
            <w:r w:rsidRPr="00E02A1D">
              <w:rPr>
                <w:rFonts w:ascii="Calibri" w:hAnsi="Calibri" w:cs="Calibri"/>
                <w:sz w:val="22"/>
              </w:rPr>
              <w:t xml:space="preserve">Baden-Württembergischer Genossenschaftsverband e.V. </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Austragungsort</w:t>
            </w:r>
          </w:p>
        </w:tc>
        <w:tc>
          <w:tcPr>
            <w:tcW w:w="7500" w:type="dxa"/>
            <w:shd w:val="clear" w:color="auto" w:fill="auto"/>
          </w:tcPr>
          <w:p w:rsidR="00575F74" w:rsidRPr="002F6F5D" w:rsidRDefault="002F6F5D">
            <w:pPr>
              <w:rPr>
                <w:rFonts w:ascii="Calibri" w:hAnsi="Calibri" w:cs="Calibri"/>
                <w:color w:val="FF0000"/>
                <w:sz w:val="22"/>
                <w:szCs w:val="22"/>
              </w:rPr>
            </w:pPr>
            <w:r w:rsidRPr="002F6F5D">
              <w:rPr>
                <w:rFonts w:ascii="Calibri" w:hAnsi="Calibri" w:cs="Calibri"/>
                <w:color w:val="FF0000"/>
                <w:sz w:val="22"/>
                <w:szCs w:val="22"/>
              </w:rPr>
              <w:t>TC Musterverein e.V.; Musterstr. 25; 70000 Musterstadt</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Termin</w:t>
            </w:r>
          </w:p>
        </w:tc>
        <w:tc>
          <w:tcPr>
            <w:tcW w:w="7500" w:type="dxa"/>
            <w:shd w:val="clear" w:color="auto" w:fill="auto"/>
          </w:tcPr>
          <w:p w:rsidR="00575F74" w:rsidRPr="00014526" w:rsidRDefault="0070496B" w:rsidP="00393240">
            <w:pPr>
              <w:rPr>
                <w:rFonts w:ascii="Calibri" w:hAnsi="Calibri" w:cs="Calibri"/>
                <w:color w:val="FF0000"/>
                <w:sz w:val="22"/>
                <w:szCs w:val="22"/>
              </w:rPr>
            </w:pPr>
            <w:r w:rsidRPr="00014526">
              <w:rPr>
                <w:rFonts w:ascii="Calibri" w:hAnsi="Calibri" w:cs="Calibri"/>
                <w:color w:val="FF0000"/>
                <w:sz w:val="22"/>
                <w:szCs w:val="22"/>
              </w:rPr>
              <w:t xml:space="preserve">03.02.2020 </w:t>
            </w:r>
            <w:r w:rsidR="00393240" w:rsidRPr="00014526">
              <w:rPr>
                <w:rFonts w:ascii="Calibri" w:hAnsi="Calibri" w:cs="Calibri"/>
                <w:color w:val="FF0000"/>
                <w:sz w:val="22"/>
                <w:szCs w:val="22"/>
              </w:rPr>
              <w:t>-</w:t>
            </w:r>
            <w:r w:rsidRPr="00014526">
              <w:rPr>
                <w:rFonts w:ascii="Calibri" w:hAnsi="Calibri" w:cs="Calibri"/>
                <w:color w:val="FF0000"/>
                <w:sz w:val="22"/>
                <w:szCs w:val="22"/>
              </w:rPr>
              <w:t xml:space="preserve"> 04.02.2020</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Genehmigung</w:t>
            </w:r>
          </w:p>
        </w:tc>
        <w:tc>
          <w:tcPr>
            <w:tcW w:w="7500" w:type="dxa"/>
            <w:shd w:val="clear" w:color="auto" w:fill="auto"/>
          </w:tcPr>
          <w:p w:rsidR="00575F74" w:rsidRPr="00014526" w:rsidRDefault="00D8496F">
            <w:pPr>
              <w:rPr>
                <w:rFonts w:ascii="Calibri" w:hAnsi="Calibri" w:cs="Calibri"/>
                <w:sz w:val="22"/>
                <w:szCs w:val="22"/>
              </w:rPr>
            </w:pPr>
            <w:r w:rsidRPr="00014526">
              <w:rPr>
                <w:rFonts w:ascii="Calibri" w:hAnsi="Calibri" w:cs="Calibri"/>
                <w:sz w:val="22"/>
                <w:szCs w:val="22"/>
              </w:rPr>
              <w:t>Stefan Böning</w:t>
            </w:r>
            <w:r w:rsidR="009C1532">
              <w:rPr>
                <w:rFonts w:ascii="Calibri" w:hAnsi="Calibri" w:cs="Calibri"/>
                <w:sz w:val="22"/>
                <w:szCs w:val="22"/>
              </w:rPr>
              <w:t xml:space="preserve"> (Vizepräsident und Verbandsjugendwart)</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Verantwortlich</w:t>
            </w:r>
          </w:p>
        </w:tc>
        <w:tc>
          <w:tcPr>
            <w:tcW w:w="7500" w:type="dxa"/>
            <w:shd w:val="clear" w:color="auto" w:fill="auto"/>
          </w:tcPr>
          <w:p w:rsidR="00575F74" w:rsidRPr="00014526" w:rsidRDefault="00014526">
            <w:pPr>
              <w:rPr>
                <w:rFonts w:ascii="Calibri" w:hAnsi="Calibri" w:cs="Calibri"/>
                <w:color w:val="FF0000"/>
                <w:sz w:val="22"/>
                <w:szCs w:val="22"/>
              </w:rPr>
            </w:pPr>
            <w:r w:rsidRPr="00014526">
              <w:rPr>
                <w:rFonts w:ascii="Calibri" w:hAnsi="Calibri" w:cs="Calibri"/>
                <w:color w:val="FF0000"/>
                <w:sz w:val="22"/>
                <w:szCs w:val="22"/>
              </w:rPr>
              <w:t>Max Mustermann</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Turnierbeginn</w:t>
            </w:r>
          </w:p>
        </w:tc>
        <w:tc>
          <w:tcPr>
            <w:tcW w:w="7500" w:type="dxa"/>
            <w:shd w:val="clear" w:color="auto" w:fill="auto"/>
          </w:tcPr>
          <w:p w:rsidR="00575F74" w:rsidRDefault="0070496B">
            <w:pPr>
              <w:rPr>
                <w:rFonts w:ascii="Calibri" w:hAnsi="Calibri" w:cs="Calibri"/>
                <w:color w:val="FF0000"/>
                <w:sz w:val="22"/>
                <w:szCs w:val="22"/>
              </w:rPr>
            </w:pPr>
            <w:r w:rsidRPr="00014526">
              <w:rPr>
                <w:rFonts w:ascii="Calibri" w:hAnsi="Calibri" w:cs="Calibri"/>
                <w:color w:val="FF0000"/>
                <w:sz w:val="22"/>
                <w:szCs w:val="22"/>
              </w:rPr>
              <w:t>03.02.2020 – 9:30 Uhr</w:t>
            </w:r>
          </w:p>
          <w:p w:rsidR="009C1532" w:rsidRPr="00014526" w:rsidRDefault="009C1532">
            <w:pPr>
              <w:rPr>
                <w:rFonts w:ascii="Calibri" w:hAnsi="Calibri" w:cs="Calibri"/>
                <w:color w:val="FF0000"/>
                <w:sz w:val="22"/>
                <w:szCs w:val="22"/>
              </w:rPr>
            </w:pPr>
            <w:r>
              <w:rPr>
                <w:rFonts w:ascii="Calibri" w:hAnsi="Calibri" w:cs="Calibri"/>
                <w:color w:val="FF0000"/>
                <w:sz w:val="22"/>
                <w:szCs w:val="22"/>
              </w:rPr>
              <w:t>04.02.2020 – 9:30 Uhr</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Teilnehmerkreis</w:t>
            </w:r>
          </w:p>
        </w:tc>
        <w:tc>
          <w:tcPr>
            <w:tcW w:w="7500" w:type="dxa"/>
            <w:shd w:val="clear" w:color="auto" w:fill="auto"/>
          </w:tcPr>
          <w:p w:rsidR="00202D08" w:rsidRPr="00014526" w:rsidRDefault="00202D08" w:rsidP="00202D08">
            <w:pPr>
              <w:rPr>
                <w:rFonts w:ascii="Calibri" w:hAnsi="Calibri" w:cs="Calibri"/>
                <w:color w:val="FF0000"/>
                <w:sz w:val="22"/>
                <w:szCs w:val="22"/>
              </w:rPr>
            </w:pPr>
            <w:r w:rsidRPr="00014526">
              <w:rPr>
                <w:rFonts w:ascii="Calibri" w:hAnsi="Calibri" w:cs="Calibri"/>
                <w:color w:val="FF0000"/>
                <w:sz w:val="22"/>
                <w:szCs w:val="22"/>
              </w:rPr>
              <w:t>U10: Jahrgänge 2010 und 2011</w:t>
            </w:r>
          </w:p>
          <w:p w:rsidR="00202D08" w:rsidRPr="00014526" w:rsidRDefault="00202D08" w:rsidP="00202D08">
            <w:pPr>
              <w:rPr>
                <w:rFonts w:ascii="Calibri" w:hAnsi="Calibri" w:cs="Calibri"/>
                <w:color w:val="FF0000"/>
                <w:sz w:val="22"/>
                <w:szCs w:val="22"/>
              </w:rPr>
            </w:pPr>
            <w:r w:rsidRPr="00014526">
              <w:rPr>
                <w:rFonts w:ascii="Calibri" w:hAnsi="Calibri" w:cs="Calibri"/>
                <w:color w:val="FF0000"/>
                <w:sz w:val="22"/>
                <w:szCs w:val="22"/>
              </w:rPr>
              <w:t xml:space="preserve">U9: Jahrgänge 2011 und 2012  </w:t>
            </w:r>
          </w:p>
          <w:p w:rsidR="00202D08" w:rsidRPr="00014526" w:rsidRDefault="00202D08" w:rsidP="00202D08">
            <w:pPr>
              <w:rPr>
                <w:rFonts w:ascii="Calibri" w:hAnsi="Calibri" w:cs="Calibri"/>
                <w:color w:val="FF0000"/>
                <w:sz w:val="22"/>
                <w:szCs w:val="22"/>
              </w:rPr>
            </w:pPr>
            <w:r w:rsidRPr="00014526">
              <w:rPr>
                <w:rFonts w:ascii="Calibri" w:hAnsi="Calibri" w:cs="Calibri"/>
                <w:color w:val="FF0000"/>
                <w:sz w:val="22"/>
                <w:szCs w:val="22"/>
              </w:rPr>
              <w:t>U8: Jahrgänge 2012 und jünger</w:t>
            </w:r>
          </w:p>
          <w:p w:rsidR="00575F74" w:rsidRPr="00014526" w:rsidRDefault="005E69DC" w:rsidP="00202D08">
            <w:pPr>
              <w:rPr>
                <w:rFonts w:ascii="Calibri" w:hAnsi="Calibri" w:cs="Calibri"/>
                <w:sz w:val="22"/>
                <w:szCs w:val="22"/>
              </w:rPr>
            </w:pPr>
            <w:r>
              <w:rPr>
                <w:rFonts w:ascii="Calibri" w:hAnsi="Calibri" w:cs="Calibri"/>
                <w:color w:val="FF0000"/>
                <w:sz w:val="22"/>
                <w:szCs w:val="22"/>
              </w:rPr>
              <w:t>Teilnahm</w:t>
            </w:r>
            <w:r w:rsidR="00E02A1D">
              <w:rPr>
                <w:rFonts w:ascii="Calibri" w:hAnsi="Calibri" w:cs="Calibri"/>
                <w:color w:val="FF0000"/>
                <w:sz w:val="22"/>
                <w:szCs w:val="22"/>
              </w:rPr>
              <w:t>eberechtigt sind alle SpielerI</w:t>
            </w:r>
            <w:r>
              <w:rPr>
                <w:rFonts w:ascii="Calibri" w:hAnsi="Calibri" w:cs="Calibri"/>
                <w:color w:val="FF0000"/>
                <w:sz w:val="22"/>
                <w:szCs w:val="22"/>
              </w:rPr>
              <w:t>nnen, die Mitglied eines Vereins des WTB sind.</w:t>
            </w:r>
            <w:r w:rsidR="00202D08" w:rsidRPr="00014526">
              <w:rPr>
                <w:rFonts w:ascii="Calibri" w:hAnsi="Calibri" w:cs="Calibri"/>
                <w:color w:val="FF0000"/>
                <w:sz w:val="22"/>
                <w:szCs w:val="22"/>
              </w:rPr>
              <w:br/>
              <w:t>Vorrang bei Turnieren der U10 hat der Jahrgang 2010, bei den Turnieren der U9 der Jahrgang 2011 und bei der U8 der Jahrgang 2012.</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Wettbewerb</w:t>
            </w:r>
          </w:p>
        </w:tc>
        <w:tc>
          <w:tcPr>
            <w:tcW w:w="7500" w:type="dxa"/>
            <w:shd w:val="clear" w:color="auto" w:fill="auto"/>
          </w:tcPr>
          <w:p w:rsidR="00575F74" w:rsidRPr="004F1F6E" w:rsidRDefault="0070496B" w:rsidP="0070496B">
            <w:pPr>
              <w:pStyle w:val="StandardWeb"/>
              <w:spacing w:before="0" w:beforeAutospacing="0" w:after="0" w:afterAutospacing="0"/>
              <w:rPr>
                <w:rFonts w:ascii="Calibri" w:hAnsi="Calibri" w:cs="Calibri"/>
                <w:color w:val="FF0000"/>
                <w:sz w:val="22"/>
                <w:szCs w:val="22"/>
              </w:rPr>
            </w:pPr>
            <w:r w:rsidRPr="004F1F6E">
              <w:rPr>
                <w:rFonts w:ascii="Calibri" w:hAnsi="Calibri" w:cs="Calibri"/>
                <w:color w:val="FF0000"/>
                <w:sz w:val="22"/>
                <w:szCs w:val="22"/>
              </w:rPr>
              <w:t>U8m / U8w / U9m / U9w / U10m / U10w</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Spielmodus</w:t>
            </w:r>
          </w:p>
        </w:tc>
        <w:tc>
          <w:tcPr>
            <w:tcW w:w="7500" w:type="dxa"/>
            <w:shd w:val="clear" w:color="auto" w:fill="auto"/>
          </w:tcPr>
          <w:p w:rsidR="00967A94" w:rsidRDefault="0070496B" w:rsidP="004F1F6E">
            <w:pPr>
              <w:pStyle w:val="StandardWeb"/>
              <w:spacing w:before="0" w:beforeAutospacing="0" w:after="0" w:afterAutospacing="0"/>
              <w:rPr>
                <w:rFonts w:ascii="Calibri" w:hAnsi="Calibri" w:cs="Calibri"/>
                <w:sz w:val="22"/>
                <w:szCs w:val="22"/>
              </w:rPr>
            </w:pPr>
            <w:r w:rsidRPr="004F1F6E">
              <w:rPr>
                <w:rFonts w:ascii="Calibri" w:hAnsi="Calibri" w:cs="Calibri"/>
                <w:sz w:val="22"/>
                <w:szCs w:val="22"/>
              </w:rPr>
              <w:t xml:space="preserve">Die maximale Anzahl der </w:t>
            </w:r>
            <w:proofErr w:type="spellStart"/>
            <w:r w:rsidRPr="004F1F6E">
              <w:rPr>
                <w:rFonts w:ascii="Calibri" w:hAnsi="Calibri" w:cs="Calibri"/>
                <w:sz w:val="22"/>
                <w:szCs w:val="22"/>
              </w:rPr>
              <w:t>Teilnehmer</w:t>
            </w:r>
            <w:r w:rsidR="00967A94">
              <w:rPr>
                <w:rFonts w:ascii="Calibri" w:hAnsi="Calibri" w:cs="Calibri"/>
                <w:sz w:val="22"/>
                <w:szCs w:val="22"/>
              </w:rPr>
              <w:t>Innen</w:t>
            </w:r>
            <w:proofErr w:type="spellEnd"/>
            <w:r w:rsidR="00967A94">
              <w:rPr>
                <w:rFonts w:ascii="Calibri" w:hAnsi="Calibri" w:cs="Calibri"/>
                <w:sz w:val="22"/>
                <w:szCs w:val="22"/>
              </w:rPr>
              <w:t xml:space="preserve"> ist begrenzt:</w:t>
            </w:r>
          </w:p>
          <w:p w:rsidR="00967A94" w:rsidRDefault="00967A94" w:rsidP="004F1F6E">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U10 m/w: </w:t>
            </w:r>
            <w:proofErr w:type="gramStart"/>
            <w:r>
              <w:rPr>
                <w:rFonts w:ascii="Calibri" w:hAnsi="Calibri" w:cs="Calibri"/>
                <w:sz w:val="22"/>
                <w:szCs w:val="22"/>
              </w:rPr>
              <w:t xml:space="preserve">Jeweils </w:t>
            </w:r>
            <w:r w:rsidRPr="00967A94">
              <w:rPr>
                <w:rFonts w:ascii="Calibri" w:hAnsi="Calibri" w:cs="Calibri"/>
                <w:color w:val="FF0000"/>
                <w:sz w:val="22"/>
                <w:szCs w:val="22"/>
              </w:rPr>
              <w:t>??</w:t>
            </w:r>
            <w:proofErr w:type="gramEnd"/>
            <w:r>
              <w:rPr>
                <w:rFonts w:ascii="Calibri" w:hAnsi="Calibri" w:cs="Calibri"/>
                <w:sz w:val="22"/>
                <w:szCs w:val="22"/>
              </w:rPr>
              <w:t xml:space="preserve"> </w:t>
            </w:r>
            <w:proofErr w:type="spellStart"/>
            <w:r>
              <w:rPr>
                <w:rFonts w:ascii="Calibri" w:hAnsi="Calibri" w:cs="Calibri"/>
                <w:sz w:val="22"/>
                <w:szCs w:val="22"/>
              </w:rPr>
              <w:t>SpielerInnen</w:t>
            </w:r>
            <w:proofErr w:type="spellEnd"/>
            <w:r>
              <w:rPr>
                <w:rFonts w:ascii="Calibri" w:hAnsi="Calibri" w:cs="Calibri"/>
                <w:sz w:val="22"/>
                <w:szCs w:val="22"/>
              </w:rPr>
              <w:t>.</w:t>
            </w:r>
          </w:p>
          <w:p w:rsidR="00967A94" w:rsidRDefault="00967A94" w:rsidP="004F1F6E">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U9 m/w: </w:t>
            </w:r>
            <w:proofErr w:type="gramStart"/>
            <w:r>
              <w:rPr>
                <w:rFonts w:ascii="Calibri" w:hAnsi="Calibri" w:cs="Calibri"/>
                <w:sz w:val="22"/>
                <w:szCs w:val="22"/>
              </w:rPr>
              <w:t xml:space="preserve">Jeweils </w:t>
            </w:r>
            <w:r w:rsidRPr="00967A94">
              <w:rPr>
                <w:rFonts w:ascii="Calibri" w:hAnsi="Calibri" w:cs="Calibri"/>
                <w:color w:val="FF0000"/>
                <w:sz w:val="22"/>
                <w:szCs w:val="22"/>
              </w:rPr>
              <w:t>??</w:t>
            </w:r>
            <w:proofErr w:type="gramEnd"/>
            <w:r w:rsidR="0070496B" w:rsidRPr="004F1F6E">
              <w:rPr>
                <w:rFonts w:ascii="Calibri" w:hAnsi="Calibri" w:cs="Calibri"/>
                <w:sz w:val="22"/>
                <w:szCs w:val="22"/>
              </w:rPr>
              <w:t xml:space="preserve"> </w:t>
            </w:r>
            <w:proofErr w:type="spellStart"/>
            <w:r>
              <w:rPr>
                <w:rFonts w:ascii="Calibri" w:hAnsi="Calibri" w:cs="Calibri"/>
                <w:sz w:val="22"/>
                <w:szCs w:val="22"/>
              </w:rPr>
              <w:t>SpielerInnen</w:t>
            </w:r>
            <w:proofErr w:type="spellEnd"/>
            <w:r>
              <w:rPr>
                <w:rFonts w:ascii="Calibri" w:hAnsi="Calibri" w:cs="Calibri"/>
                <w:sz w:val="22"/>
                <w:szCs w:val="22"/>
              </w:rPr>
              <w:t>.</w:t>
            </w:r>
          </w:p>
          <w:p w:rsidR="0070496B" w:rsidRPr="006518A8" w:rsidRDefault="00967A94" w:rsidP="004F1F6E">
            <w:pPr>
              <w:pStyle w:val="StandardWeb"/>
              <w:spacing w:before="0" w:beforeAutospacing="0" w:after="0" w:afterAutospacing="0"/>
              <w:rPr>
                <w:rFonts w:ascii="Calibri" w:hAnsi="Calibri" w:cs="Calibri"/>
                <w:color w:val="FF0000"/>
                <w:sz w:val="22"/>
                <w:szCs w:val="22"/>
              </w:rPr>
            </w:pPr>
            <w:r>
              <w:rPr>
                <w:rFonts w:ascii="Calibri" w:hAnsi="Calibri" w:cs="Calibri"/>
                <w:sz w:val="22"/>
                <w:szCs w:val="22"/>
              </w:rPr>
              <w:t xml:space="preserve">U8 m/w: </w:t>
            </w:r>
            <w:proofErr w:type="gramStart"/>
            <w:r>
              <w:rPr>
                <w:rFonts w:ascii="Calibri" w:hAnsi="Calibri" w:cs="Calibri"/>
                <w:sz w:val="22"/>
                <w:szCs w:val="22"/>
              </w:rPr>
              <w:t xml:space="preserve">Jeweils </w:t>
            </w:r>
            <w:r w:rsidRPr="00967A94">
              <w:rPr>
                <w:rFonts w:ascii="Calibri" w:hAnsi="Calibri" w:cs="Calibri"/>
                <w:color w:val="FF0000"/>
                <w:sz w:val="22"/>
                <w:szCs w:val="22"/>
              </w:rPr>
              <w:t>??</w:t>
            </w:r>
            <w:proofErr w:type="gramEnd"/>
            <w:r w:rsidRPr="004F1F6E">
              <w:rPr>
                <w:rFonts w:ascii="Calibri" w:hAnsi="Calibri" w:cs="Calibri"/>
                <w:sz w:val="22"/>
                <w:szCs w:val="22"/>
              </w:rPr>
              <w:t xml:space="preserve"> </w:t>
            </w:r>
            <w:proofErr w:type="spellStart"/>
            <w:r>
              <w:rPr>
                <w:rFonts w:ascii="Calibri" w:hAnsi="Calibri" w:cs="Calibri"/>
                <w:sz w:val="22"/>
                <w:szCs w:val="22"/>
              </w:rPr>
              <w:t>SpielerInnen</w:t>
            </w:r>
            <w:proofErr w:type="spellEnd"/>
            <w:r>
              <w:rPr>
                <w:rFonts w:ascii="Calibri" w:hAnsi="Calibri" w:cs="Calibri"/>
                <w:sz w:val="22"/>
                <w:szCs w:val="22"/>
              </w:rPr>
              <w:t>.</w:t>
            </w:r>
            <w:r>
              <w:rPr>
                <w:rFonts w:ascii="Calibri" w:hAnsi="Calibri" w:cs="Calibri"/>
                <w:sz w:val="22"/>
                <w:szCs w:val="22"/>
              </w:rPr>
              <w:br/>
            </w:r>
            <w:r w:rsidR="0070496B" w:rsidRPr="004F1F6E">
              <w:rPr>
                <w:rFonts w:ascii="Calibri" w:hAnsi="Calibri" w:cs="Calibri"/>
                <w:sz w:val="22"/>
                <w:szCs w:val="22"/>
              </w:rPr>
              <w:t xml:space="preserve">In jedem Fall können im Winter 16 Teilnehmer (männlich) bzw. 16 Teilnehmerinnen (weiblich) an den Turnieren teilnehmen. </w:t>
            </w:r>
            <w:r w:rsidR="0070496B" w:rsidRPr="006518A8">
              <w:rPr>
                <w:rFonts w:ascii="Calibri" w:hAnsi="Calibri" w:cs="Calibri"/>
                <w:color w:val="FF0000"/>
                <w:sz w:val="22"/>
                <w:szCs w:val="22"/>
              </w:rPr>
              <w:t xml:space="preserve">Sollte es z. B. bei den </w:t>
            </w:r>
            <w:r w:rsidR="00A375A4">
              <w:rPr>
                <w:rFonts w:ascii="Calibri" w:hAnsi="Calibri" w:cs="Calibri"/>
                <w:color w:val="FF0000"/>
                <w:sz w:val="22"/>
                <w:szCs w:val="22"/>
              </w:rPr>
              <w:t>Juniorinnen</w:t>
            </w:r>
            <w:r w:rsidR="0070496B" w:rsidRPr="006518A8">
              <w:rPr>
                <w:rFonts w:ascii="Calibri" w:hAnsi="Calibri" w:cs="Calibri"/>
                <w:color w:val="FF0000"/>
                <w:sz w:val="22"/>
                <w:szCs w:val="22"/>
              </w:rPr>
              <w:t xml:space="preserve"> weniger Teilnehmerinnen geben, kann ggf. die Feldgröße bei den J</w:t>
            </w:r>
            <w:r w:rsidR="00A375A4">
              <w:rPr>
                <w:rFonts w:ascii="Calibri" w:hAnsi="Calibri" w:cs="Calibri"/>
                <w:color w:val="FF0000"/>
                <w:sz w:val="22"/>
                <w:szCs w:val="22"/>
              </w:rPr>
              <w:t xml:space="preserve">unioren </w:t>
            </w:r>
            <w:r w:rsidR="0070496B" w:rsidRPr="006518A8">
              <w:rPr>
                <w:rFonts w:ascii="Calibri" w:hAnsi="Calibri" w:cs="Calibri"/>
                <w:color w:val="FF0000"/>
                <w:sz w:val="22"/>
                <w:szCs w:val="22"/>
              </w:rPr>
              <w:t>angepasst werden. Im</w:t>
            </w:r>
            <w:r w:rsidR="00A375A4">
              <w:rPr>
                <w:rFonts w:ascii="Calibri" w:hAnsi="Calibri" w:cs="Calibri"/>
                <w:color w:val="FF0000"/>
                <w:sz w:val="22"/>
                <w:szCs w:val="22"/>
              </w:rPr>
              <w:t xml:space="preserve"> Sommer können maximal 32 Junioren</w:t>
            </w:r>
            <w:r w:rsidR="0070496B" w:rsidRPr="006518A8">
              <w:rPr>
                <w:rFonts w:ascii="Calibri" w:hAnsi="Calibri" w:cs="Calibri"/>
                <w:color w:val="FF0000"/>
                <w:sz w:val="22"/>
                <w:szCs w:val="22"/>
              </w:rPr>
              <w:t xml:space="preserve"> </w:t>
            </w:r>
            <w:r w:rsidR="00A375A4">
              <w:rPr>
                <w:rFonts w:ascii="Calibri" w:hAnsi="Calibri" w:cs="Calibri"/>
                <w:color w:val="FF0000"/>
                <w:sz w:val="22"/>
                <w:szCs w:val="22"/>
              </w:rPr>
              <w:t>und 16 Juniorinnen</w:t>
            </w:r>
            <w:r w:rsidR="0070496B" w:rsidRPr="006518A8">
              <w:rPr>
                <w:rFonts w:ascii="Calibri" w:hAnsi="Calibri" w:cs="Calibri"/>
                <w:color w:val="FF0000"/>
                <w:sz w:val="22"/>
                <w:szCs w:val="22"/>
              </w:rPr>
              <w:t xml:space="preserve"> an den Turnieren teilnehmen. Anpassungen analog zum Winter können hier vorgenommen werden.</w:t>
            </w:r>
          </w:p>
          <w:p w:rsidR="0070496B" w:rsidRPr="004F1F6E" w:rsidRDefault="0070496B" w:rsidP="004F1F6E">
            <w:pPr>
              <w:pStyle w:val="StandardWeb"/>
              <w:spacing w:before="0" w:beforeAutospacing="0" w:after="0" w:afterAutospacing="0"/>
              <w:rPr>
                <w:rFonts w:ascii="Calibri" w:hAnsi="Calibri" w:cs="Calibri"/>
                <w:sz w:val="22"/>
                <w:szCs w:val="22"/>
              </w:rPr>
            </w:pPr>
            <w:r w:rsidRPr="004F1F6E">
              <w:rPr>
                <w:rFonts w:ascii="Calibri" w:hAnsi="Calibri" w:cs="Calibri"/>
                <w:sz w:val="22"/>
                <w:szCs w:val="22"/>
              </w:rPr>
              <w:t>Der Bezirk verfügt pro Konkurrenz über eine Wildcard.</w:t>
            </w:r>
          </w:p>
          <w:p w:rsidR="0070496B" w:rsidRPr="004F1F6E" w:rsidRDefault="0070496B" w:rsidP="004F1F6E">
            <w:pPr>
              <w:pStyle w:val="StandardWeb"/>
              <w:spacing w:before="0" w:beforeAutospacing="0" w:after="0" w:afterAutospacing="0"/>
              <w:rPr>
                <w:rFonts w:ascii="Calibri" w:hAnsi="Calibri" w:cs="Calibri"/>
                <w:sz w:val="22"/>
                <w:szCs w:val="22"/>
              </w:rPr>
            </w:pPr>
            <w:r w:rsidRPr="004F1F6E">
              <w:rPr>
                <w:rFonts w:ascii="Calibri" w:hAnsi="Calibri" w:cs="Calibri"/>
                <w:sz w:val="22"/>
                <w:szCs w:val="22"/>
              </w:rPr>
              <w:t xml:space="preserve">U10/U9: Bei weniger als 8 </w:t>
            </w:r>
            <w:proofErr w:type="spellStart"/>
            <w:r w:rsidRPr="004F1F6E">
              <w:rPr>
                <w:rFonts w:ascii="Calibri" w:hAnsi="Calibri" w:cs="Calibri"/>
                <w:sz w:val="22"/>
                <w:szCs w:val="22"/>
              </w:rPr>
              <w:t>TeilnehmerInnen</w:t>
            </w:r>
            <w:proofErr w:type="spellEnd"/>
            <w:r w:rsidRPr="004F1F6E">
              <w:rPr>
                <w:rFonts w:ascii="Calibri" w:hAnsi="Calibri" w:cs="Calibri"/>
                <w:sz w:val="22"/>
                <w:szCs w:val="22"/>
              </w:rPr>
              <w:t xml:space="preserve"> werden Kästchenspiele („Round Robin“) durchgeführt, zwischen 8 und 16 </w:t>
            </w:r>
            <w:proofErr w:type="spellStart"/>
            <w:r w:rsidRPr="004F1F6E">
              <w:rPr>
                <w:rFonts w:ascii="Calibri" w:hAnsi="Calibri" w:cs="Calibri"/>
                <w:sz w:val="22"/>
                <w:szCs w:val="22"/>
              </w:rPr>
              <w:t>TeilnehmerInnen</w:t>
            </w:r>
            <w:proofErr w:type="spellEnd"/>
            <w:r w:rsidRPr="004F1F6E">
              <w:rPr>
                <w:rFonts w:ascii="Calibri" w:hAnsi="Calibri" w:cs="Calibri"/>
                <w:sz w:val="22"/>
                <w:szCs w:val="22"/>
              </w:rPr>
              <w:t xml:space="preserve"> wird entweder ein KO-System (mit Nebenrunde) oder ein Kästchensystem gespielt. Bei mehr als 16 </w:t>
            </w:r>
            <w:proofErr w:type="spellStart"/>
            <w:r w:rsidRPr="004F1F6E">
              <w:rPr>
                <w:rFonts w:ascii="Calibri" w:hAnsi="Calibri" w:cs="Calibri"/>
                <w:sz w:val="22"/>
                <w:szCs w:val="22"/>
              </w:rPr>
              <w:t>TeilnehmerInnen</w:t>
            </w:r>
            <w:proofErr w:type="spellEnd"/>
            <w:r w:rsidRPr="004F1F6E">
              <w:rPr>
                <w:rFonts w:ascii="Calibri" w:hAnsi="Calibri" w:cs="Calibri"/>
                <w:sz w:val="22"/>
                <w:szCs w:val="22"/>
              </w:rPr>
              <w:t xml:space="preserve"> findet ein KO-System (mit Nebenrunde) statt. Die Nebenrunde muss nicht vollständig ausgespielt werden.</w:t>
            </w:r>
          </w:p>
          <w:p w:rsidR="0070496B" w:rsidRPr="004F1F6E" w:rsidRDefault="0070496B" w:rsidP="004F1F6E">
            <w:pPr>
              <w:pStyle w:val="StandardWeb"/>
              <w:spacing w:before="0" w:beforeAutospacing="0" w:after="0" w:afterAutospacing="0"/>
              <w:rPr>
                <w:rFonts w:ascii="Calibri" w:hAnsi="Calibri" w:cs="Calibri"/>
                <w:sz w:val="22"/>
                <w:szCs w:val="22"/>
              </w:rPr>
            </w:pPr>
            <w:r w:rsidRPr="004F1F6E">
              <w:rPr>
                <w:rFonts w:ascii="Calibri" w:hAnsi="Calibri" w:cs="Calibri"/>
                <w:sz w:val="22"/>
                <w:szCs w:val="22"/>
              </w:rPr>
              <w:t xml:space="preserve">U8: Kästchenspiele („Round Robin“) ggfs. mit einer Endrunde im KO-System. </w:t>
            </w:r>
          </w:p>
          <w:p w:rsidR="0070496B" w:rsidRPr="004F1F6E" w:rsidRDefault="0070496B" w:rsidP="004F1F6E">
            <w:pPr>
              <w:pStyle w:val="StandardWeb"/>
              <w:spacing w:before="0" w:beforeAutospacing="0" w:after="0" w:afterAutospacing="0"/>
              <w:rPr>
                <w:rFonts w:ascii="Calibri" w:hAnsi="Calibri" w:cs="Calibri"/>
                <w:sz w:val="22"/>
                <w:szCs w:val="22"/>
              </w:rPr>
            </w:pPr>
            <w:r w:rsidRPr="004F1F6E">
              <w:rPr>
                <w:rFonts w:ascii="Calibri" w:hAnsi="Calibri" w:cs="Calibri"/>
                <w:sz w:val="22"/>
                <w:szCs w:val="22"/>
              </w:rPr>
              <w:t>Je nach Platzkapazität und festgelegtem Spielmodus können die einzelnen Platzierungen ausgespielt werden.</w:t>
            </w:r>
          </w:p>
          <w:p w:rsidR="00575F74" w:rsidRPr="004F1F6E" w:rsidRDefault="0070496B" w:rsidP="0070496B">
            <w:pPr>
              <w:pStyle w:val="StandardWeb"/>
              <w:spacing w:before="0" w:beforeAutospacing="0" w:after="0" w:afterAutospacing="0"/>
              <w:rPr>
                <w:rFonts w:ascii="Calibri" w:hAnsi="Calibri" w:cs="Calibri"/>
                <w:sz w:val="22"/>
                <w:szCs w:val="22"/>
              </w:rPr>
            </w:pPr>
            <w:r w:rsidRPr="004F1F6E">
              <w:rPr>
                <w:rFonts w:ascii="Calibri" w:hAnsi="Calibri" w:cs="Calibri"/>
                <w:sz w:val="22"/>
                <w:szCs w:val="22"/>
              </w:rPr>
              <w:t>Mindes</w:t>
            </w:r>
            <w:r w:rsidR="006D401B">
              <w:rPr>
                <w:rFonts w:ascii="Calibri" w:hAnsi="Calibri" w:cs="Calibri"/>
                <w:sz w:val="22"/>
                <w:szCs w:val="22"/>
              </w:rPr>
              <w:t xml:space="preserve">tens zwei Spiele sind jedem </w:t>
            </w:r>
            <w:proofErr w:type="spellStart"/>
            <w:r w:rsidR="006D401B">
              <w:rPr>
                <w:rFonts w:ascii="Calibri" w:hAnsi="Calibri" w:cs="Calibri"/>
                <w:sz w:val="22"/>
                <w:szCs w:val="22"/>
              </w:rPr>
              <w:t>TeilnehmerIn</w:t>
            </w:r>
            <w:proofErr w:type="spellEnd"/>
            <w:r w:rsidRPr="004F1F6E">
              <w:rPr>
                <w:rFonts w:ascii="Calibri" w:hAnsi="Calibri" w:cs="Calibri"/>
                <w:sz w:val="22"/>
                <w:szCs w:val="22"/>
              </w:rPr>
              <w:t xml:space="preserve"> zu garantieren (wenn möglich finden beide Spiele an einem Tag statt). Mindestteilnehmerzahl: 3</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Meldungen</w:t>
            </w:r>
          </w:p>
        </w:tc>
        <w:tc>
          <w:tcPr>
            <w:tcW w:w="7500" w:type="dxa"/>
            <w:shd w:val="clear" w:color="auto" w:fill="auto"/>
          </w:tcPr>
          <w:p w:rsidR="0070496B" w:rsidRPr="004F1F6E" w:rsidRDefault="0070496B" w:rsidP="0070496B">
            <w:pPr>
              <w:rPr>
                <w:rFonts w:ascii="Calibri" w:hAnsi="Calibri" w:cs="Calibri"/>
                <w:sz w:val="22"/>
                <w:szCs w:val="22"/>
              </w:rPr>
            </w:pPr>
            <w:r w:rsidRPr="004F1F6E">
              <w:rPr>
                <w:rFonts w:ascii="Calibri" w:hAnsi="Calibri" w:cs="Calibri"/>
                <w:sz w:val="22"/>
                <w:szCs w:val="22"/>
              </w:rPr>
              <w:t xml:space="preserve">Online unter folgendem Link: </w:t>
            </w:r>
          </w:p>
          <w:bookmarkStart w:id="0" w:name="_GoBack"/>
          <w:p w:rsidR="00575F74" w:rsidRPr="004F1F6E" w:rsidRDefault="00C54034" w:rsidP="00BE3A67">
            <w:pPr>
              <w:rPr>
                <w:rFonts w:ascii="Calibri" w:hAnsi="Calibri" w:cs="Calibri"/>
                <w:color w:val="FF0000"/>
                <w:sz w:val="22"/>
                <w:szCs w:val="22"/>
              </w:rPr>
            </w:pPr>
            <w:r w:rsidRPr="00C54034">
              <w:rPr>
                <w:color w:val="FF0000"/>
              </w:rPr>
              <w:fldChar w:fldCharType="begin"/>
            </w:r>
            <w:r w:rsidRPr="00C54034">
              <w:rPr>
                <w:color w:val="FF0000"/>
              </w:rPr>
              <w:instrText xml:space="preserve"> HYPERLINK "https://mybigpoint.tennis.de/web/guest/turniersuche?tournamentId=" </w:instrText>
            </w:r>
            <w:r w:rsidRPr="00C54034">
              <w:rPr>
                <w:color w:val="FF0000"/>
              </w:rPr>
              <w:fldChar w:fldCharType="separate"/>
            </w:r>
            <w:r w:rsidR="00BE3A67" w:rsidRPr="00C54034">
              <w:rPr>
                <w:rStyle w:val="Hyperlink"/>
                <w:rFonts w:ascii="Calibri" w:hAnsi="Calibri" w:cs="Calibri"/>
                <w:color w:val="FF0000"/>
                <w:sz w:val="22"/>
                <w:szCs w:val="22"/>
              </w:rPr>
              <w:t>https://mybigpoint.tennis.de/web/guest/turniersuche?tournamentId=</w:t>
            </w:r>
            <w:r w:rsidRPr="00C54034">
              <w:rPr>
                <w:rStyle w:val="Hyperlink"/>
                <w:rFonts w:ascii="Calibri" w:hAnsi="Calibri" w:cs="Calibri"/>
                <w:color w:val="FF0000"/>
                <w:sz w:val="22"/>
                <w:szCs w:val="22"/>
              </w:rPr>
              <w:fldChar w:fldCharType="end"/>
            </w:r>
            <w:bookmarkEnd w:id="0"/>
            <w:r w:rsidR="00BE3A67" w:rsidRPr="004F1F6E">
              <w:rPr>
                <w:rFonts w:ascii="Calibri" w:hAnsi="Calibri" w:cs="Calibri"/>
                <w:color w:val="FF0000"/>
                <w:sz w:val="22"/>
                <w:szCs w:val="22"/>
              </w:rPr>
              <w:t>...</w:t>
            </w:r>
          </w:p>
        </w:tc>
      </w:tr>
      <w:tr w:rsidR="00575F74" w:rsidRPr="004F1F6E" w:rsidTr="002E286B">
        <w:tc>
          <w:tcPr>
            <w:tcW w:w="2106" w:type="dxa"/>
            <w:shd w:val="clear" w:color="auto" w:fill="auto"/>
          </w:tcPr>
          <w:p w:rsidR="00575F74" w:rsidRPr="004F1F6E" w:rsidRDefault="00575F74">
            <w:pPr>
              <w:rPr>
                <w:rFonts w:ascii="Calibri" w:hAnsi="Calibri" w:cs="Calibri"/>
                <w:b/>
              </w:rPr>
            </w:pPr>
            <w:r w:rsidRPr="004F1F6E">
              <w:rPr>
                <w:rFonts w:ascii="Calibri" w:hAnsi="Calibri" w:cs="Calibri"/>
                <w:b/>
              </w:rPr>
              <w:t>Meldeschluss</w:t>
            </w:r>
          </w:p>
        </w:tc>
        <w:tc>
          <w:tcPr>
            <w:tcW w:w="7500" w:type="dxa"/>
            <w:shd w:val="clear" w:color="auto" w:fill="auto"/>
          </w:tcPr>
          <w:p w:rsidR="00575F74" w:rsidRPr="004F1F6E" w:rsidRDefault="009C1532">
            <w:pPr>
              <w:rPr>
                <w:rFonts w:ascii="Calibri" w:hAnsi="Calibri" w:cs="Calibri"/>
              </w:rPr>
            </w:pPr>
            <w:r>
              <w:rPr>
                <w:rFonts w:ascii="Calibri" w:hAnsi="Calibri" w:cs="Calibri"/>
                <w:color w:val="FF0000"/>
                <w:sz w:val="22"/>
                <w:szCs w:val="22"/>
              </w:rPr>
              <w:t>01.02</w:t>
            </w:r>
            <w:r w:rsidR="0070496B" w:rsidRPr="004F1F6E">
              <w:rPr>
                <w:rFonts w:ascii="Calibri" w:hAnsi="Calibri" w:cs="Calibri"/>
                <w:color w:val="FF0000"/>
                <w:sz w:val="22"/>
                <w:szCs w:val="22"/>
              </w:rPr>
              <w:t>.2020</w:t>
            </w:r>
            <w:r w:rsidR="0070496B" w:rsidRPr="004F1F6E">
              <w:rPr>
                <w:rFonts w:ascii="Calibri" w:hAnsi="Calibri" w:cs="Calibri"/>
                <w:sz w:val="22"/>
                <w:szCs w:val="22"/>
              </w:rPr>
              <w:t xml:space="preserve"> - 23:59 Uhr</w:t>
            </w:r>
          </w:p>
        </w:tc>
      </w:tr>
    </w:tbl>
    <w:p w:rsidR="00E02A1D" w:rsidRDefault="00E02A1D"/>
    <w:p w:rsidR="00E02A1D" w:rsidRDefault="00E02A1D"/>
    <w:p w:rsidR="00E02A1D" w:rsidRDefault="00E02A1D"/>
    <w:p w:rsidR="00E02A1D" w:rsidRDefault="00E02A1D"/>
    <w:p w:rsidR="00E02A1D" w:rsidRDefault="00E02A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500"/>
        <w:gridCol w:w="176"/>
      </w:tblGrid>
      <w:tr w:rsidR="00575F74" w:rsidRPr="004F1F6E" w:rsidTr="00E02A1D">
        <w:trPr>
          <w:gridAfter w:val="1"/>
          <w:wAfter w:w="176" w:type="dxa"/>
        </w:trPr>
        <w:tc>
          <w:tcPr>
            <w:tcW w:w="2106" w:type="dxa"/>
            <w:shd w:val="clear" w:color="auto" w:fill="auto"/>
          </w:tcPr>
          <w:p w:rsidR="00575F74" w:rsidRPr="004F1F6E" w:rsidRDefault="00DD3A5B">
            <w:pPr>
              <w:rPr>
                <w:rFonts w:ascii="Calibri" w:hAnsi="Calibri" w:cs="Calibri"/>
                <w:b/>
              </w:rPr>
            </w:pPr>
            <w:r w:rsidRPr="004F1F6E">
              <w:rPr>
                <w:rFonts w:ascii="Calibri" w:hAnsi="Calibri" w:cs="Calibri"/>
                <w:b/>
              </w:rPr>
              <w:t>Auslosung</w:t>
            </w:r>
          </w:p>
        </w:tc>
        <w:tc>
          <w:tcPr>
            <w:tcW w:w="7500" w:type="dxa"/>
            <w:shd w:val="clear" w:color="auto" w:fill="auto"/>
          </w:tcPr>
          <w:p w:rsidR="00575F74" w:rsidRPr="004F1F6E" w:rsidRDefault="009C1532">
            <w:pPr>
              <w:rPr>
                <w:rFonts w:ascii="Calibri" w:hAnsi="Calibri" w:cs="Calibri"/>
                <w:color w:val="FF0000"/>
                <w:sz w:val="22"/>
                <w:szCs w:val="22"/>
              </w:rPr>
            </w:pPr>
            <w:r>
              <w:rPr>
                <w:rFonts w:ascii="Calibri" w:hAnsi="Calibri" w:cs="Calibri"/>
                <w:color w:val="FF0000"/>
                <w:sz w:val="22"/>
                <w:szCs w:val="22"/>
              </w:rPr>
              <w:t>02.02</w:t>
            </w:r>
            <w:r w:rsidR="0070496B" w:rsidRPr="004F1F6E">
              <w:rPr>
                <w:rFonts w:ascii="Calibri" w:hAnsi="Calibri" w:cs="Calibri"/>
                <w:color w:val="FF0000"/>
                <w:sz w:val="22"/>
                <w:szCs w:val="22"/>
              </w:rPr>
              <w:t xml:space="preserve">.2020 </w:t>
            </w:r>
            <w:r w:rsidR="0070496B" w:rsidRPr="004F1F6E">
              <w:rPr>
                <w:rFonts w:ascii="Calibri" w:hAnsi="Calibri" w:cs="Calibri"/>
                <w:color w:val="000000"/>
                <w:sz w:val="22"/>
                <w:szCs w:val="22"/>
              </w:rPr>
              <w:t xml:space="preserve">- </w:t>
            </w:r>
            <w:r w:rsidR="0070496B" w:rsidRPr="00C54034">
              <w:rPr>
                <w:rFonts w:ascii="Calibri" w:hAnsi="Calibri" w:cs="Calibri"/>
                <w:color w:val="FF0000"/>
                <w:sz w:val="22"/>
                <w:szCs w:val="22"/>
              </w:rPr>
              <w:t>10:00 Uhr</w:t>
            </w:r>
            <w:r w:rsidR="00C54034">
              <w:rPr>
                <w:rFonts w:ascii="Calibri" w:hAnsi="Calibri" w:cs="Calibri"/>
                <w:color w:val="FF0000"/>
                <w:sz w:val="22"/>
                <w:szCs w:val="22"/>
              </w:rPr>
              <w:t>/Ort</w:t>
            </w:r>
          </w:p>
        </w:tc>
      </w:tr>
      <w:tr w:rsidR="00575F74" w:rsidRPr="004F1F6E" w:rsidTr="00E02A1D">
        <w:trPr>
          <w:gridAfter w:val="1"/>
          <w:wAfter w:w="176" w:type="dxa"/>
        </w:trPr>
        <w:tc>
          <w:tcPr>
            <w:tcW w:w="2106" w:type="dxa"/>
            <w:shd w:val="clear" w:color="auto" w:fill="auto"/>
          </w:tcPr>
          <w:p w:rsidR="00575F74" w:rsidRPr="004F1F6E" w:rsidRDefault="00DD3A5B">
            <w:pPr>
              <w:rPr>
                <w:rFonts w:ascii="Calibri" w:hAnsi="Calibri" w:cs="Calibri"/>
                <w:b/>
              </w:rPr>
            </w:pPr>
            <w:proofErr w:type="spellStart"/>
            <w:r w:rsidRPr="004F1F6E">
              <w:rPr>
                <w:rFonts w:ascii="Calibri" w:hAnsi="Calibri" w:cs="Calibri"/>
                <w:b/>
              </w:rPr>
              <w:t>Nenngeld</w:t>
            </w:r>
            <w:proofErr w:type="spellEnd"/>
          </w:p>
        </w:tc>
        <w:tc>
          <w:tcPr>
            <w:tcW w:w="7500" w:type="dxa"/>
            <w:shd w:val="clear" w:color="auto" w:fill="auto"/>
          </w:tcPr>
          <w:p w:rsidR="00575F74" w:rsidRPr="004F1F6E" w:rsidRDefault="0070496B">
            <w:pPr>
              <w:rPr>
                <w:rFonts w:ascii="Calibri" w:hAnsi="Calibri" w:cs="Calibri"/>
              </w:rPr>
            </w:pPr>
            <w:r w:rsidRPr="004F1F6E">
              <w:rPr>
                <w:rFonts w:ascii="Calibri" w:hAnsi="Calibri" w:cs="Calibri"/>
                <w:sz w:val="22"/>
                <w:szCs w:val="22"/>
              </w:rPr>
              <w:t>Die Zahlung des Nenngeldes bei Turnieren der U9 und U10 in Höhe von 30,- € (Winter) bzw. 25,- € (Sommer) und bei Turnieren der U8 in Höhe von 20,- € (Winter) bzw. 15,- € (Sommer) pro Turnier erfolgt per Abbuchung.</w:t>
            </w:r>
          </w:p>
        </w:tc>
      </w:tr>
      <w:tr w:rsidR="0037659E" w:rsidRPr="004F1F6E" w:rsidTr="00E02A1D">
        <w:trPr>
          <w:gridAfter w:val="1"/>
          <w:wAfter w:w="176" w:type="dxa"/>
        </w:trPr>
        <w:tc>
          <w:tcPr>
            <w:tcW w:w="2106" w:type="dxa"/>
            <w:shd w:val="clear" w:color="auto" w:fill="auto"/>
          </w:tcPr>
          <w:p w:rsidR="0037659E" w:rsidRPr="004F1F6E" w:rsidRDefault="0037659E" w:rsidP="0037659E">
            <w:pPr>
              <w:rPr>
                <w:rFonts w:ascii="Calibri" w:hAnsi="Calibri" w:cs="Calibri"/>
                <w:b/>
              </w:rPr>
            </w:pPr>
            <w:r w:rsidRPr="004F1F6E">
              <w:rPr>
                <w:rFonts w:ascii="Calibri" w:hAnsi="Calibri" w:cs="Calibri"/>
                <w:b/>
              </w:rPr>
              <w:t>Oberschiedsrichter</w:t>
            </w:r>
          </w:p>
        </w:tc>
        <w:tc>
          <w:tcPr>
            <w:tcW w:w="7500" w:type="dxa"/>
            <w:shd w:val="clear" w:color="auto" w:fill="auto"/>
          </w:tcPr>
          <w:p w:rsidR="0037659E" w:rsidRPr="004F1F6E" w:rsidRDefault="0037659E" w:rsidP="0037659E">
            <w:pPr>
              <w:rPr>
                <w:rFonts w:ascii="Calibri" w:hAnsi="Calibri" w:cs="Calibri"/>
                <w:color w:val="FF0000"/>
                <w:sz w:val="22"/>
                <w:szCs w:val="22"/>
              </w:rPr>
            </w:pPr>
            <w:r w:rsidRPr="004F1F6E">
              <w:rPr>
                <w:rFonts w:ascii="Calibri" w:hAnsi="Calibri" w:cs="Calibri"/>
                <w:color w:val="FF0000"/>
                <w:sz w:val="22"/>
                <w:szCs w:val="22"/>
              </w:rPr>
              <w:t>N.N.</w:t>
            </w:r>
          </w:p>
        </w:tc>
      </w:tr>
      <w:tr w:rsidR="002E286B" w:rsidRPr="004F1F6E" w:rsidTr="00E02A1D">
        <w:tc>
          <w:tcPr>
            <w:tcW w:w="2106" w:type="dxa"/>
            <w:shd w:val="clear" w:color="auto" w:fill="auto"/>
          </w:tcPr>
          <w:p w:rsidR="002E286B" w:rsidRPr="004F1F6E" w:rsidRDefault="00E02A1D" w:rsidP="002E286B">
            <w:pPr>
              <w:rPr>
                <w:rFonts w:ascii="Calibri" w:hAnsi="Calibri" w:cs="Calibri"/>
                <w:b/>
              </w:rPr>
            </w:pPr>
            <w:r>
              <w:rPr>
                <w:rFonts w:ascii="Calibri" w:hAnsi="Calibri" w:cs="Calibri"/>
                <w:b/>
              </w:rPr>
              <w:t>B</w:t>
            </w:r>
            <w:r w:rsidR="002E286B" w:rsidRPr="004F1F6E">
              <w:rPr>
                <w:rFonts w:ascii="Calibri" w:hAnsi="Calibri" w:cs="Calibri"/>
                <w:b/>
              </w:rPr>
              <w:t>allmarke</w:t>
            </w:r>
          </w:p>
        </w:tc>
        <w:tc>
          <w:tcPr>
            <w:tcW w:w="7676" w:type="dxa"/>
            <w:gridSpan w:val="2"/>
            <w:shd w:val="clear" w:color="auto" w:fill="auto"/>
          </w:tcPr>
          <w:p w:rsidR="002E286B" w:rsidRPr="004F1F6E" w:rsidRDefault="002E286B" w:rsidP="002A7F54">
            <w:pPr>
              <w:pStyle w:val="StandardWeb"/>
              <w:spacing w:before="0" w:beforeAutospacing="0" w:after="0" w:afterAutospacing="0"/>
              <w:rPr>
                <w:rFonts w:ascii="Calibri" w:hAnsi="Calibri" w:cs="Calibri"/>
                <w:sz w:val="22"/>
                <w:szCs w:val="22"/>
              </w:rPr>
            </w:pPr>
            <w:r w:rsidRPr="004F1F6E">
              <w:rPr>
                <w:rFonts w:ascii="Calibri" w:hAnsi="Calibri" w:cs="Calibri"/>
                <w:sz w:val="22"/>
                <w:szCs w:val="22"/>
                <w:u w:val="single"/>
              </w:rPr>
              <w:t>U8:</w:t>
            </w:r>
            <w:r w:rsidRPr="004F1F6E">
              <w:rPr>
                <w:rFonts w:ascii="Calibri" w:hAnsi="Calibri" w:cs="Calibri"/>
                <w:sz w:val="22"/>
                <w:szCs w:val="22"/>
              </w:rPr>
              <w:t xml:space="preserve"> Head</w:t>
            </w:r>
            <w:r w:rsidR="00C54034">
              <w:rPr>
                <w:rFonts w:ascii="Calibri" w:hAnsi="Calibri" w:cs="Calibri"/>
                <w:sz w:val="22"/>
                <w:szCs w:val="22"/>
              </w:rPr>
              <w:t xml:space="preserve"> T.I.P. </w:t>
            </w:r>
            <w:r w:rsidRPr="004F1F6E">
              <w:rPr>
                <w:rFonts w:ascii="Calibri" w:hAnsi="Calibri" w:cs="Calibri"/>
                <w:sz w:val="22"/>
                <w:szCs w:val="22"/>
              </w:rPr>
              <w:t xml:space="preserve">Stage 3 rot (75 % druckreduzierter Ball gemäß ITF </w:t>
            </w:r>
            <w:proofErr w:type="spellStart"/>
            <w:r w:rsidRPr="004F1F6E">
              <w:rPr>
                <w:rFonts w:ascii="Calibri" w:hAnsi="Calibri" w:cs="Calibri"/>
                <w:sz w:val="22"/>
                <w:szCs w:val="22"/>
              </w:rPr>
              <w:t>Play+Stay</w:t>
            </w:r>
            <w:proofErr w:type="spellEnd"/>
            <w:r w:rsidRPr="004F1F6E">
              <w:rPr>
                <w:rFonts w:ascii="Calibri" w:hAnsi="Calibri" w:cs="Calibri"/>
                <w:sz w:val="22"/>
                <w:szCs w:val="22"/>
              </w:rPr>
              <w:t>)</w:t>
            </w:r>
          </w:p>
          <w:p w:rsidR="002E286B" w:rsidRPr="004F1F6E" w:rsidRDefault="002E286B" w:rsidP="002A7F54">
            <w:pPr>
              <w:pStyle w:val="StandardWeb"/>
              <w:spacing w:before="0" w:beforeAutospacing="0" w:after="0" w:afterAutospacing="0"/>
              <w:rPr>
                <w:rFonts w:ascii="Calibri" w:hAnsi="Calibri" w:cs="Calibri"/>
                <w:sz w:val="22"/>
                <w:szCs w:val="22"/>
              </w:rPr>
            </w:pPr>
            <w:r w:rsidRPr="004F1F6E">
              <w:rPr>
                <w:rFonts w:ascii="Calibri" w:hAnsi="Calibri" w:cs="Calibri"/>
                <w:sz w:val="22"/>
                <w:szCs w:val="22"/>
                <w:u w:val="single"/>
              </w:rPr>
              <w:t>U9:</w:t>
            </w:r>
            <w:r w:rsidRPr="004F1F6E">
              <w:rPr>
                <w:rFonts w:ascii="Calibri" w:hAnsi="Calibri" w:cs="Calibri"/>
                <w:sz w:val="22"/>
                <w:szCs w:val="22"/>
              </w:rPr>
              <w:t xml:space="preserve"> Head T.I.P. Stage 2 orange (50 % druckreduzierter Ball gemäß ITF </w:t>
            </w:r>
            <w:proofErr w:type="spellStart"/>
            <w:r w:rsidRPr="004F1F6E">
              <w:rPr>
                <w:rFonts w:ascii="Calibri" w:hAnsi="Calibri" w:cs="Calibri"/>
                <w:sz w:val="22"/>
                <w:szCs w:val="22"/>
              </w:rPr>
              <w:t>Play+Stay</w:t>
            </w:r>
            <w:proofErr w:type="spellEnd"/>
            <w:r w:rsidRPr="004F1F6E">
              <w:rPr>
                <w:rFonts w:ascii="Calibri" w:hAnsi="Calibri" w:cs="Calibri"/>
                <w:sz w:val="22"/>
                <w:szCs w:val="22"/>
              </w:rPr>
              <w:t>)</w:t>
            </w:r>
          </w:p>
          <w:p w:rsidR="002E286B" w:rsidRPr="004F1F6E" w:rsidRDefault="002E286B" w:rsidP="00C54034">
            <w:pPr>
              <w:pStyle w:val="StandardWeb"/>
              <w:spacing w:before="0" w:beforeAutospacing="0" w:after="0" w:afterAutospacing="0"/>
              <w:rPr>
                <w:rFonts w:ascii="Calibri" w:hAnsi="Calibri" w:cs="Calibri"/>
                <w:sz w:val="22"/>
                <w:szCs w:val="22"/>
              </w:rPr>
            </w:pPr>
            <w:r w:rsidRPr="004F1F6E">
              <w:rPr>
                <w:rFonts w:ascii="Calibri" w:hAnsi="Calibri" w:cs="Calibri"/>
                <w:sz w:val="22"/>
                <w:szCs w:val="22"/>
                <w:u w:val="single"/>
              </w:rPr>
              <w:t>U10:</w:t>
            </w:r>
            <w:r w:rsidRPr="004F1F6E">
              <w:rPr>
                <w:rFonts w:ascii="Calibri" w:hAnsi="Calibri" w:cs="Calibri"/>
                <w:sz w:val="22"/>
                <w:szCs w:val="22"/>
              </w:rPr>
              <w:t xml:space="preserve"> Head T.I.P. Stage 1 </w:t>
            </w:r>
            <w:proofErr w:type="spellStart"/>
            <w:r w:rsidRPr="004F1F6E">
              <w:rPr>
                <w:rFonts w:ascii="Calibri" w:hAnsi="Calibri" w:cs="Calibri"/>
                <w:sz w:val="22"/>
                <w:szCs w:val="22"/>
              </w:rPr>
              <w:t>green</w:t>
            </w:r>
            <w:proofErr w:type="spellEnd"/>
            <w:r w:rsidRPr="004F1F6E">
              <w:rPr>
                <w:rFonts w:ascii="Calibri" w:hAnsi="Calibri" w:cs="Calibri"/>
                <w:sz w:val="22"/>
                <w:szCs w:val="22"/>
              </w:rPr>
              <w:t xml:space="preserve"> (25 % druckreduzierter Ball gemäß ITF </w:t>
            </w:r>
            <w:proofErr w:type="spellStart"/>
            <w:r w:rsidRPr="004F1F6E">
              <w:rPr>
                <w:rFonts w:ascii="Calibri" w:hAnsi="Calibri" w:cs="Calibri"/>
                <w:sz w:val="22"/>
                <w:szCs w:val="22"/>
              </w:rPr>
              <w:t>Play+Stay</w:t>
            </w:r>
            <w:proofErr w:type="spellEnd"/>
            <w:r w:rsidRPr="004F1F6E">
              <w:rPr>
                <w:rFonts w:ascii="Calibri" w:hAnsi="Calibri" w:cs="Calibri"/>
                <w:sz w:val="22"/>
                <w:szCs w:val="22"/>
              </w:rPr>
              <w:t>)</w:t>
            </w:r>
          </w:p>
        </w:tc>
      </w:tr>
      <w:tr w:rsidR="002E286B" w:rsidRPr="004F1F6E" w:rsidTr="00E02A1D">
        <w:tc>
          <w:tcPr>
            <w:tcW w:w="2106" w:type="dxa"/>
            <w:shd w:val="clear" w:color="auto" w:fill="auto"/>
          </w:tcPr>
          <w:p w:rsidR="002E286B" w:rsidRPr="004F1F6E" w:rsidRDefault="002E286B" w:rsidP="002E286B">
            <w:pPr>
              <w:rPr>
                <w:rFonts w:ascii="Calibri" w:hAnsi="Calibri" w:cs="Calibri"/>
                <w:b/>
              </w:rPr>
            </w:pPr>
            <w:r w:rsidRPr="004F1F6E">
              <w:rPr>
                <w:rFonts w:ascii="Calibri" w:hAnsi="Calibri" w:cs="Calibri"/>
                <w:b/>
              </w:rPr>
              <w:t>Plätze/Schuhe</w:t>
            </w:r>
          </w:p>
        </w:tc>
        <w:tc>
          <w:tcPr>
            <w:tcW w:w="7676" w:type="dxa"/>
            <w:gridSpan w:val="2"/>
            <w:shd w:val="clear" w:color="auto" w:fill="auto"/>
          </w:tcPr>
          <w:p w:rsidR="002E286B" w:rsidRPr="00393240" w:rsidRDefault="002E286B" w:rsidP="002E286B">
            <w:pPr>
              <w:rPr>
                <w:rFonts w:ascii="Calibri" w:hAnsi="Calibri" w:cs="Calibri"/>
                <w:color w:val="FF0000"/>
                <w:sz w:val="22"/>
                <w:szCs w:val="22"/>
              </w:rPr>
            </w:pPr>
            <w:r w:rsidRPr="00393240">
              <w:rPr>
                <w:rFonts w:ascii="Calibri" w:hAnsi="Calibri" w:cs="Calibri"/>
                <w:color w:val="FF0000"/>
                <w:sz w:val="22"/>
                <w:szCs w:val="22"/>
              </w:rPr>
              <w:t xml:space="preserve">5 Hallenplätze – Supreme </w:t>
            </w:r>
            <w:proofErr w:type="spellStart"/>
            <w:r w:rsidRPr="00393240">
              <w:rPr>
                <w:rFonts w:ascii="Calibri" w:hAnsi="Calibri" w:cs="Calibri"/>
                <w:color w:val="FF0000"/>
                <w:sz w:val="22"/>
                <w:szCs w:val="22"/>
              </w:rPr>
              <w:t>Deco</w:t>
            </w:r>
            <w:proofErr w:type="spellEnd"/>
            <w:r w:rsidRPr="00393240">
              <w:rPr>
                <w:rFonts w:ascii="Calibri" w:hAnsi="Calibri" w:cs="Calibri"/>
                <w:color w:val="FF0000"/>
                <w:sz w:val="22"/>
                <w:szCs w:val="22"/>
              </w:rPr>
              <w:t xml:space="preserve"> Turf</w:t>
            </w:r>
            <w:r w:rsidRPr="00393240">
              <w:rPr>
                <w:rFonts w:ascii="Calibri" w:hAnsi="Calibri" w:cs="Calibri"/>
                <w:color w:val="FF0000"/>
                <w:sz w:val="22"/>
                <w:szCs w:val="22"/>
              </w:rPr>
              <w:br/>
              <w:t>(saubere Hallenschuhe mit oder ohne Profil)</w:t>
            </w:r>
          </w:p>
        </w:tc>
      </w:tr>
      <w:tr w:rsidR="002E286B" w:rsidRPr="002F6F5D" w:rsidTr="00E02A1D">
        <w:tc>
          <w:tcPr>
            <w:tcW w:w="2106" w:type="dxa"/>
            <w:shd w:val="clear" w:color="auto" w:fill="auto"/>
          </w:tcPr>
          <w:p w:rsidR="002E286B" w:rsidRPr="004F1F6E" w:rsidRDefault="002E286B" w:rsidP="002E286B">
            <w:pPr>
              <w:rPr>
                <w:rFonts w:ascii="Calibri" w:hAnsi="Calibri" w:cs="Calibri"/>
                <w:b/>
              </w:rPr>
            </w:pPr>
            <w:r w:rsidRPr="004F1F6E">
              <w:rPr>
                <w:rFonts w:ascii="Calibri" w:hAnsi="Calibri" w:cs="Calibri"/>
                <w:b/>
              </w:rPr>
              <w:t>Turnierausschuss</w:t>
            </w:r>
          </w:p>
        </w:tc>
        <w:tc>
          <w:tcPr>
            <w:tcW w:w="7676" w:type="dxa"/>
            <w:gridSpan w:val="2"/>
            <w:shd w:val="clear" w:color="auto" w:fill="auto"/>
          </w:tcPr>
          <w:p w:rsidR="002E286B" w:rsidRPr="004F1F6E" w:rsidRDefault="002E286B" w:rsidP="002E286B">
            <w:pPr>
              <w:rPr>
                <w:rFonts w:ascii="Calibri" w:hAnsi="Calibri" w:cs="Calibri"/>
                <w:sz w:val="22"/>
                <w:szCs w:val="22"/>
              </w:rPr>
            </w:pPr>
            <w:r w:rsidRPr="004F1F6E">
              <w:rPr>
                <w:rFonts w:ascii="Calibri" w:hAnsi="Calibri" w:cs="Calibri"/>
                <w:sz w:val="22"/>
                <w:szCs w:val="22"/>
              </w:rPr>
              <w:t>Stefan Böning (Vizepräsident und Verbandsjugendwart)</w:t>
            </w:r>
          </w:p>
          <w:p w:rsidR="002E286B" w:rsidRPr="004F1F6E" w:rsidRDefault="002E286B" w:rsidP="002E286B">
            <w:pPr>
              <w:rPr>
                <w:rFonts w:ascii="Calibri" w:hAnsi="Calibri" w:cs="Calibri"/>
                <w:sz w:val="22"/>
                <w:szCs w:val="22"/>
              </w:rPr>
            </w:pPr>
            <w:r w:rsidRPr="004F1F6E">
              <w:rPr>
                <w:rFonts w:ascii="Calibri" w:hAnsi="Calibri" w:cs="Calibri"/>
                <w:sz w:val="22"/>
                <w:szCs w:val="22"/>
              </w:rPr>
              <w:t xml:space="preserve">Dagmar </w:t>
            </w:r>
            <w:proofErr w:type="spellStart"/>
            <w:r w:rsidRPr="004F1F6E">
              <w:rPr>
                <w:rFonts w:ascii="Calibri" w:hAnsi="Calibri" w:cs="Calibri"/>
                <w:sz w:val="22"/>
                <w:szCs w:val="22"/>
              </w:rPr>
              <w:t>Jestand</w:t>
            </w:r>
            <w:proofErr w:type="spellEnd"/>
            <w:r w:rsidRPr="004F1F6E">
              <w:rPr>
                <w:rFonts w:ascii="Calibri" w:hAnsi="Calibri" w:cs="Calibri"/>
                <w:sz w:val="22"/>
                <w:szCs w:val="22"/>
              </w:rPr>
              <w:t xml:space="preserve"> (stellvertretende </w:t>
            </w:r>
            <w:proofErr w:type="spellStart"/>
            <w:r w:rsidRPr="004F1F6E">
              <w:rPr>
                <w:rFonts w:ascii="Calibri" w:hAnsi="Calibri" w:cs="Calibri"/>
                <w:sz w:val="22"/>
                <w:szCs w:val="22"/>
              </w:rPr>
              <w:t>Verbandsjugendwartin</w:t>
            </w:r>
            <w:proofErr w:type="spellEnd"/>
            <w:r w:rsidRPr="004F1F6E">
              <w:rPr>
                <w:rFonts w:ascii="Calibri" w:hAnsi="Calibri" w:cs="Calibri"/>
                <w:sz w:val="22"/>
                <w:szCs w:val="22"/>
              </w:rPr>
              <w:t>)</w:t>
            </w:r>
          </w:p>
          <w:p w:rsidR="002E286B" w:rsidRPr="004F1F6E" w:rsidRDefault="002E286B" w:rsidP="002E286B">
            <w:pPr>
              <w:rPr>
                <w:rFonts w:ascii="Calibri" w:hAnsi="Calibri" w:cs="Calibri"/>
                <w:sz w:val="22"/>
                <w:szCs w:val="22"/>
              </w:rPr>
            </w:pPr>
            <w:r w:rsidRPr="004F1F6E">
              <w:rPr>
                <w:rFonts w:ascii="Calibri" w:hAnsi="Calibri" w:cs="Calibri"/>
                <w:sz w:val="22"/>
                <w:szCs w:val="22"/>
              </w:rPr>
              <w:t>Steffen Oberl (Bezirkstrainer / Jüngstenbeauftragter Verband)</w:t>
            </w:r>
          </w:p>
          <w:p w:rsidR="002E286B" w:rsidRPr="004F1F6E" w:rsidRDefault="002E286B" w:rsidP="002E286B">
            <w:pPr>
              <w:rPr>
                <w:rFonts w:ascii="Calibri" w:hAnsi="Calibri" w:cs="Calibri"/>
                <w:sz w:val="22"/>
                <w:szCs w:val="22"/>
              </w:rPr>
            </w:pPr>
            <w:r w:rsidRPr="004F1F6E">
              <w:rPr>
                <w:rFonts w:ascii="Calibri" w:hAnsi="Calibri" w:cs="Calibri"/>
                <w:sz w:val="22"/>
                <w:szCs w:val="22"/>
              </w:rPr>
              <w:t>Steffi Bachofer (Bereichsleiterin Jugendsport)</w:t>
            </w:r>
          </w:p>
          <w:p w:rsidR="002E286B" w:rsidRPr="004F1F6E" w:rsidRDefault="002E286B" w:rsidP="002E286B">
            <w:pPr>
              <w:rPr>
                <w:rFonts w:ascii="Calibri" w:hAnsi="Calibri" w:cs="Calibri"/>
                <w:color w:val="FF0000"/>
                <w:sz w:val="22"/>
                <w:szCs w:val="22"/>
              </w:rPr>
            </w:pPr>
            <w:r w:rsidRPr="004F1F6E">
              <w:rPr>
                <w:rFonts w:ascii="Calibri" w:hAnsi="Calibri" w:cs="Calibri"/>
                <w:color w:val="FF0000"/>
                <w:sz w:val="22"/>
                <w:szCs w:val="22"/>
              </w:rPr>
              <w:t xml:space="preserve">Bezirksjugendwart / Turnierleiter / Oberschiedsrichter des jeweils ausrichtenden </w:t>
            </w:r>
          </w:p>
          <w:p w:rsidR="002E286B" w:rsidRPr="004F1F6E" w:rsidRDefault="002E286B" w:rsidP="002E286B">
            <w:pPr>
              <w:rPr>
                <w:rFonts w:ascii="Calibri" w:hAnsi="Calibri" w:cs="Calibri"/>
              </w:rPr>
            </w:pPr>
            <w:r w:rsidRPr="004F1F6E">
              <w:rPr>
                <w:rFonts w:ascii="Calibri" w:hAnsi="Calibri" w:cs="Calibri"/>
                <w:color w:val="FF0000"/>
                <w:sz w:val="22"/>
                <w:szCs w:val="22"/>
              </w:rPr>
              <w:t>Bezirks/Turniers</w:t>
            </w:r>
          </w:p>
        </w:tc>
      </w:tr>
      <w:tr w:rsidR="002E286B" w:rsidRPr="00014526" w:rsidTr="00E02A1D">
        <w:tc>
          <w:tcPr>
            <w:tcW w:w="2106" w:type="dxa"/>
            <w:shd w:val="clear" w:color="auto" w:fill="auto"/>
          </w:tcPr>
          <w:p w:rsidR="002E286B" w:rsidRPr="004F1F6E" w:rsidRDefault="002E286B" w:rsidP="002E286B">
            <w:pPr>
              <w:rPr>
                <w:rFonts w:ascii="Calibri" w:hAnsi="Calibri" w:cs="Calibri"/>
                <w:b/>
              </w:rPr>
            </w:pPr>
            <w:r w:rsidRPr="004F1F6E">
              <w:rPr>
                <w:rFonts w:ascii="Calibri" w:hAnsi="Calibri" w:cs="Calibri"/>
                <w:b/>
              </w:rPr>
              <w:t>Turnierleitung</w:t>
            </w:r>
          </w:p>
        </w:tc>
        <w:tc>
          <w:tcPr>
            <w:tcW w:w="7676" w:type="dxa"/>
            <w:gridSpan w:val="2"/>
            <w:shd w:val="clear" w:color="auto" w:fill="auto"/>
          </w:tcPr>
          <w:p w:rsidR="002E286B" w:rsidRPr="004F1F6E" w:rsidRDefault="002E286B" w:rsidP="002E286B">
            <w:pPr>
              <w:rPr>
                <w:rFonts w:ascii="Calibri" w:hAnsi="Calibri" w:cs="Calibri"/>
              </w:rPr>
            </w:pPr>
            <w:r w:rsidRPr="004F1F6E">
              <w:rPr>
                <w:rFonts w:ascii="Calibri" w:hAnsi="Calibri" w:cs="Calibri"/>
                <w:color w:val="FF0000"/>
                <w:sz w:val="22"/>
                <w:szCs w:val="22"/>
              </w:rPr>
              <w:t>N.N.</w:t>
            </w:r>
          </w:p>
        </w:tc>
      </w:tr>
      <w:tr w:rsidR="002E286B" w:rsidRPr="00014526" w:rsidTr="00E02A1D">
        <w:tc>
          <w:tcPr>
            <w:tcW w:w="2106" w:type="dxa"/>
            <w:shd w:val="clear" w:color="auto" w:fill="auto"/>
          </w:tcPr>
          <w:p w:rsidR="002E286B" w:rsidRPr="004F1F6E" w:rsidRDefault="002E286B" w:rsidP="002E286B">
            <w:pPr>
              <w:rPr>
                <w:rFonts w:ascii="Calibri" w:hAnsi="Calibri" w:cs="Calibri"/>
                <w:b/>
              </w:rPr>
            </w:pPr>
            <w:r w:rsidRPr="004F1F6E">
              <w:rPr>
                <w:rFonts w:ascii="Calibri" w:hAnsi="Calibri" w:cs="Calibri"/>
                <w:b/>
              </w:rPr>
              <w:t>Turnierarzt</w:t>
            </w:r>
          </w:p>
        </w:tc>
        <w:tc>
          <w:tcPr>
            <w:tcW w:w="7676" w:type="dxa"/>
            <w:gridSpan w:val="2"/>
            <w:shd w:val="clear" w:color="auto" w:fill="auto"/>
          </w:tcPr>
          <w:p w:rsidR="002E286B" w:rsidRPr="004F1F6E" w:rsidRDefault="002E286B" w:rsidP="002E286B">
            <w:pPr>
              <w:rPr>
                <w:rFonts w:ascii="Calibri" w:hAnsi="Calibri" w:cs="Calibri"/>
              </w:rPr>
            </w:pPr>
            <w:r w:rsidRPr="004F1F6E">
              <w:rPr>
                <w:rFonts w:ascii="Calibri" w:hAnsi="Calibri" w:cs="Calibri"/>
                <w:sz w:val="22"/>
                <w:szCs w:val="22"/>
              </w:rPr>
              <w:t>Örtliches Krankenhaus / diensthabender Arzt</w:t>
            </w:r>
          </w:p>
        </w:tc>
      </w:tr>
      <w:tr w:rsidR="002E286B" w:rsidRPr="00014526" w:rsidTr="00E02A1D">
        <w:tc>
          <w:tcPr>
            <w:tcW w:w="2106" w:type="dxa"/>
            <w:shd w:val="clear" w:color="auto" w:fill="auto"/>
          </w:tcPr>
          <w:p w:rsidR="002E286B" w:rsidRPr="004F1F6E" w:rsidRDefault="002E286B" w:rsidP="002E286B">
            <w:pPr>
              <w:rPr>
                <w:rFonts w:ascii="Calibri" w:hAnsi="Calibri" w:cs="Calibri"/>
                <w:b/>
              </w:rPr>
            </w:pPr>
            <w:r w:rsidRPr="004F1F6E">
              <w:rPr>
                <w:rFonts w:ascii="Calibri" w:hAnsi="Calibri" w:cs="Calibri"/>
                <w:b/>
              </w:rPr>
              <w:t>Presse</w:t>
            </w:r>
          </w:p>
        </w:tc>
        <w:tc>
          <w:tcPr>
            <w:tcW w:w="7676" w:type="dxa"/>
            <w:gridSpan w:val="2"/>
            <w:shd w:val="clear" w:color="auto" w:fill="auto"/>
          </w:tcPr>
          <w:p w:rsidR="002E286B" w:rsidRPr="004F1F6E" w:rsidRDefault="002E286B" w:rsidP="002E286B">
            <w:pPr>
              <w:rPr>
                <w:rFonts w:ascii="Calibri" w:hAnsi="Calibri" w:cs="Calibri"/>
                <w:sz w:val="22"/>
                <w:szCs w:val="22"/>
              </w:rPr>
            </w:pPr>
            <w:r w:rsidRPr="004F1F6E">
              <w:rPr>
                <w:rFonts w:ascii="Calibri" w:hAnsi="Calibri" w:cs="Calibri"/>
                <w:sz w:val="22"/>
                <w:szCs w:val="22"/>
              </w:rPr>
              <w:t xml:space="preserve">Referent für Öffentlichkeitsarbeit </w:t>
            </w:r>
            <w:r w:rsidRPr="004F1F6E">
              <w:rPr>
                <w:rFonts w:ascii="Calibri" w:hAnsi="Calibri" w:cs="Calibri"/>
                <w:color w:val="FF0000"/>
                <w:sz w:val="22"/>
                <w:szCs w:val="22"/>
              </w:rPr>
              <w:t>…</w:t>
            </w:r>
            <w:r w:rsidRPr="004F1F6E">
              <w:rPr>
                <w:rFonts w:ascii="Calibri" w:hAnsi="Calibri" w:cs="Calibri"/>
                <w:sz w:val="22"/>
                <w:szCs w:val="22"/>
              </w:rPr>
              <w:t xml:space="preserve"> und Alexander Adam WTB</w:t>
            </w:r>
          </w:p>
        </w:tc>
      </w:tr>
      <w:tr w:rsidR="002E286B" w:rsidRPr="00014526" w:rsidTr="00E02A1D">
        <w:tc>
          <w:tcPr>
            <w:tcW w:w="2106" w:type="dxa"/>
            <w:shd w:val="clear" w:color="auto" w:fill="auto"/>
          </w:tcPr>
          <w:p w:rsidR="002E286B" w:rsidRPr="004F1F6E" w:rsidRDefault="002E286B" w:rsidP="002E286B">
            <w:pPr>
              <w:rPr>
                <w:rFonts w:ascii="Calibri" w:hAnsi="Calibri" w:cs="Calibri"/>
                <w:b/>
              </w:rPr>
            </w:pPr>
            <w:r w:rsidRPr="004F1F6E">
              <w:rPr>
                <w:rFonts w:ascii="Calibri" w:hAnsi="Calibri" w:cs="Calibri"/>
                <w:b/>
              </w:rPr>
              <w:t>Preise</w:t>
            </w:r>
          </w:p>
        </w:tc>
        <w:tc>
          <w:tcPr>
            <w:tcW w:w="7676" w:type="dxa"/>
            <w:gridSpan w:val="2"/>
            <w:shd w:val="clear" w:color="auto" w:fill="auto"/>
          </w:tcPr>
          <w:p w:rsidR="002E286B" w:rsidRPr="004F1F6E" w:rsidRDefault="000B36E4" w:rsidP="000B36E4">
            <w:pPr>
              <w:rPr>
                <w:rFonts w:ascii="Calibri" w:hAnsi="Calibri" w:cs="Calibri"/>
              </w:rPr>
            </w:pPr>
            <w:r w:rsidRPr="00563A72">
              <w:rPr>
                <w:rFonts w:ascii="Calibri" w:hAnsi="Calibri" w:cs="Calibri"/>
                <w:sz w:val="22"/>
              </w:rPr>
              <w:t xml:space="preserve">Platz 1. – 3. </w:t>
            </w:r>
            <w:r w:rsidR="00A47D8B">
              <w:rPr>
                <w:rFonts w:ascii="Calibri" w:hAnsi="Calibri" w:cs="Calibri"/>
                <w:sz w:val="22"/>
              </w:rPr>
              <w:t>Medaillen und Sachpreise</w:t>
            </w:r>
          </w:p>
        </w:tc>
      </w:tr>
      <w:tr w:rsidR="002E286B" w:rsidRPr="00014526" w:rsidTr="00E02A1D">
        <w:tc>
          <w:tcPr>
            <w:tcW w:w="2106" w:type="dxa"/>
            <w:shd w:val="clear" w:color="auto" w:fill="auto"/>
          </w:tcPr>
          <w:p w:rsidR="002E286B" w:rsidRPr="004F1F6E" w:rsidRDefault="002A7F54" w:rsidP="002E286B">
            <w:pPr>
              <w:rPr>
                <w:rFonts w:ascii="Calibri" w:hAnsi="Calibri" w:cs="Calibri"/>
                <w:b/>
              </w:rPr>
            </w:pPr>
            <w:r>
              <w:rPr>
                <w:rFonts w:ascii="Calibri" w:hAnsi="Calibri" w:cs="Calibri"/>
                <w:b/>
              </w:rPr>
              <w:t>Punktewertung</w:t>
            </w:r>
          </w:p>
        </w:tc>
        <w:tc>
          <w:tcPr>
            <w:tcW w:w="7676" w:type="dxa"/>
            <w:gridSpan w:val="2"/>
            <w:shd w:val="clear" w:color="auto" w:fill="auto"/>
          </w:tcPr>
          <w:p w:rsidR="002E286B" w:rsidRPr="00563A72" w:rsidRDefault="002A7F54" w:rsidP="002A7F54">
            <w:pPr>
              <w:rPr>
                <w:rFonts w:ascii="Calibri" w:hAnsi="Calibri" w:cs="Calibri"/>
                <w:sz w:val="22"/>
              </w:rPr>
            </w:pPr>
            <w:r w:rsidRPr="00563A72">
              <w:rPr>
                <w:rFonts w:ascii="Calibri" w:hAnsi="Calibri" w:cs="Calibri"/>
                <w:sz w:val="22"/>
              </w:rPr>
              <w:t>1. Platz: 300 Pkt.; 2. Platz: 200 Pkt.; 3. Platz: 100 Pkt.; 4. Platz: 50 Pkt.</w:t>
            </w:r>
          </w:p>
          <w:p w:rsidR="002A7F54" w:rsidRPr="002A7F54" w:rsidRDefault="002A7F54" w:rsidP="002A7F54">
            <w:pPr>
              <w:rPr>
                <w:rFonts w:ascii="Calibri" w:hAnsi="Calibri" w:cs="Calibri"/>
                <w:color w:val="000000"/>
                <w:sz w:val="22"/>
                <w:szCs w:val="22"/>
              </w:rPr>
            </w:pPr>
            <w:r w:rsidRPr="008738E7">
              <w:rPr>
                <w:rFonts w:ascii="Calibri" w:hAnsi="Calibri" w:cs="Calibri"/>
                <w:color w:val="000000"/>
                <w:sz w:val="22"/>
                <w:szCs w:val="22"/>
              </w:rPr>
              <w:t>Wird das Spiel um Platz 3 nicht ausgespielt, erhalten beide Spieler die gl</w:t>
            </w:r>
            <w:r>
              <w:rPr>
                <w:rFonts w:ascii="Calibri" w:hAnsi="Calibri" w:cs="Calibri"/>
                <w:color w:val="000000"/>
                <w:sz w:val="22"/>
                <w:szCs w:val="22"/>
              </w:rPr>
              <w:t xml:space="preserve">eiche Punktzahl. </w:t>
            </w:r>
            <w:r w:rsidRPr="008738E7">
              <w:rPr>
                <w:rFonts w:ascii="Calibri" w:hAnsi="Calibri" w:cs="Calibri"/>
                <w:color w:val="000000"/>
                <w:sz w:val="22"/>
                <w:szCs w:val="22"/>
              </w:rPr>
              <w:t>Punkte werden erst vergeben, wenn mindestens ein Match im jeweiligen Turnier gewonnen wurde.</w:t>
            </w:r>
          </w:p>
        </w:tc>
      </w:tr>
      <w:tr w:rsidR="00952B58" w:rsidRPr="00014526" w:rsidTr="00E02A1D">
        <w:tc>
          <w:tcPr>
            <w:tcW w:w="2106" w:type="dxa"/>
            <w:shd w:val="clear" w:color="auto" w:fill="auto"/>
          </w:tcPr>
          <w:p w:rsidR="00952B58" w:rsidRPr="004F1F6E" w:rsidRDefault="00952B58" w:rsidP="002E286B">
            <w:pPr>
              <w:rPr>
                <w:rFonts w:ascii="Calibri" w:hAnsi="Calibri" w:cs="Calibri"/>
                <w:b/>
              </w:rPr>
            </w:pPr>
            <w:r>
              <w:rPr>
                <w:rFonts w:ascii="Calibri" w:hAnsi="Calibri" w:cs="Calibri"/>
                <w:b/>
              </w:rPr>
              <w:t>Datenschutz</w:t>
            </w:r>
          </w:p>
        </w:tc>
        <w:tc>
          <w:tcPr>
            <w:tcW w:w="7676" w:type="dxa"/>
            <w:gridSpan w:val="2"/>
            <w:shd w:val="clear" w:color="auto" w:fill="auto"/>
          </w:tcPr>
          <w:p w:rsidR="00952B58" w:rsidRPr="004F1F6E" w:rsidRDefault="00952B58" w:rsidP="00952B58">
            <w:pPr>
              <w:rPr>
                <w:rFonts w:ascii="Calibri" w:hAnsi="Calibri" w:cs="Calibri"/>
              </w:rPr>
            </w:pPr>
            <w:r w:rsidRPr="00E02A1D">
              <w:rPr>
                <w:rFonts w:ascii="Calibri" w:hAnsi="Calibri" w:cs="Calibri"/>
                <w:sz w:val="20"/>
                <w:szCs w:val="22"/>
              </w:rPr>
              <w:t xml:space="preserve">Die Teilnehmer/innen werden darauf hingewiesen, dass personenbezogene Daten (insb. persönliche Daten sowie Foto-, Audio- und Filmaufnahmen), die im Zusammenhang mit der Teilnahme am Wettkampf oder der Durchführung der Veranstaltung stehen, sowohl für turnierrelevante als auch für redaktionelle Zwecke verarbeitet werden. Die Verarbeitung der wettkampfrelevanten Informationen (insb. persönliche Daten) erfolgt auf Grundlage von Art. 6 Abs. 1 S. 1 </w:t>
            </w:r>
            <w:proofErr w:type="spellStart"/>
            <w:r w:rsidRPr="00E02A1D">
              <w:rPr>
                <w:rFonts w:ascii="Calibri" w:hAnsi="Calibri" w:cs="Calibri"/>
                <w:sz w:val="20"/>
                <w:szCs w:val="22"/>
              </w:rPr>
              <w:t>lit</w:t>
            </w:r>
            <w:proofErr w:type="spellEnd"/>
            <w:r w:rsidRPr="00E02A1D">
              <w:rPr>
                <w:rFonts w:ascii="Calibri" w:hAnsi="Calibri" w:cs="Calibri"/>
                <w:sz w:val="20"/>
                <w:szCs w:val="22"/>
              </w:rPr>
              <w:t xml:space="preserve">. b) DSGVO zur Durchführung der Veranstaltung. Die Veröffentlichung von im Zuge des Turniers aufgenommenen Foto-, Audio- und Filmmaterials beruht auf Art. 6 Abs. 1 S. 1 </w:t>
            </w:r>
            <w:proofErr w:type="spellStart"/>
            <w:r w:rsidRPr="00E02A1D">
              <w:rPr>
                <w:rFonts w:ascii="Calibri" w:hAnsi="Calibri" w:cs="Calibri"/>
                <w:sz w:val="20"/>
                <w:szCs w:val="22"/>
              </w:rPr>
              <w:t>lit</w:t>
            </w:r>
            <w:proofErr w:type="spellEnd"/>
            <w:r w:rsidRPr="00E02A1D">
              <w:rPr>
                <w:rFonts w:ascii="Calibri" w:hAnsi="Calibri" w:cs="Calibri"/>
                <w:sz w:val="20"/>
                <w:szCs w:val="22"/>
              </w:rPr>
              <w:t>. f) DSGVO. Der WTB hat ein berechtigtes Interesse an der Berichterstattung (Informationsfreiheit) sowie berechtigte wirtschaftliche Interessen. Jedem/r Teilnehmer/in steht die Möglichkeit des Widerspruchs nach Art. 21 DSGVO zu. Die personenbezogenen Daten werden solange gespeichert, wie es für die Durchführung der Veranstaltung erforderlich ist.</w:t>
            </w:r>
          </w:p>
        </w:tc>
      </w:tr>
      <w:tr w:rsidR="002E286B" w:rsidRPr="00014526" w:rsidTr="00E02A1D">
        <w:tc>
          <w:tcPr>
            <w:tcW w:w="2106" w:type="dxa"/>
            <w:shd w:val="clear" w:color="auto" w:fill="auto"/>
          </w:tcPr>
          <w:p w:rsidR="002E286B" w:rsidRPr="004F1F6E" w:rsidRDefault="002E286B" w:rsidP="002E286B">
            <w:pPr>
              <w:rPr>
                <w:rFonts w:ascii="Calibri" w:hAnsi="Calibri" w:cs="Calibri"/>
                <w:b/>
              </w:rPr>
            </w:pPr>
            <w:r w:rsidRPr="004F1F6E">
              <w:rPr>
                <w:rFonts w:ascii="Calibri" w:hAnsi="Calibri" w:cs="Calibri"/>
                <w:b/>
              </w:rPr>
              <w:t>Bestimmungen</w:t>
            </w:r>
          </w:p>
        </w:tc>
        <w:tc>
          <w:tcPr>
            <w:tcW w:w="7676" w:type="dxa"/>
            <w:gridSpan w:val="2"/>
            <w:shd w:val="clear" w:color="auto" w:fill="auto"/>
          </w:tcPr>
          <w:p w:rsidR="002E286B" w:rsidRPr="004F1F6E" w:rsidRDefault="002E286B" w:rsidP="002E286B">
            <w:pPr>
              <w:rPr>
                <w:rFonts w:ascii="Calibri" w:hAnsi="Calibri" w:cs="Calibri"/>
                <w:sz w:val="22"/>
                <w:szCs w:val="22"/>
              </w:rPr>
            </w:pPr>
            <w:r w:rsidRPr="004F1F6E">
              <w:rPr>
                <w:rFonts w:ascii="Calibri" w:hAnsi="Calibri" w:cs="Calibri"/>
                <w:sz w:val="22"/>
                <w:szCs w:val="22"/>
              </w:rPr>
              <w:t xml:space="preserve">Der Turnierausschuss behält sich vor, Bestimmungen zu ändern, sowie Meldungen zurückzuweisen. Mit Abgabe der Meldung erkennt der/die </w:t>
            </w:r>
            <w:proofErr w:type="spellStart"/>
            <w:r w:rsidRPr="004F1F6E">
              <w:rPr>
                <w:rFonts w:ascii="Calibri" w:hAnsi="Calibri" w:cs="Calibri"/>
                <w:sz w:val="22"/>
                <w:szCs w:val="22"/>
              </w:rPr>
              <w:t>TeilnehmerIn</w:t>
            </w:r>
            <w:proofErr w:type="spellEnd"/>
            <w:r w:rsidRPr="004F1F6E">
              <w:rPr>
                <w:rFonts w:ascii="Calibri" w:hAnsi="Calibri" w:cs="Calibri"/>
                <w:sz w:val="22"/>
                <w:szCs w:val="22"/>
              </w:rPr>
              <w:t xml:space="preserve"> die Bedingungen der Ausschreibung an und unterwirft sich den Ordnungen und den Satzungen des WTB/DTB. Der jeweilige Erziehungsberechtigte ist für den Gesundheitszustand seines Kindes verantwortlich. Die Teilnahme erfolgt auf eigene Gefahr.</w:t>
            </w:r>
            <w:r w:rsidR="00563A72">
              <w:rPr>
                <w:rFonts w:ascii="Calibri" w:hAnsi="Calibri" w:cs="Calibri"/>
                <w:sz w:val="22"/>
                <w:szCs w:val="22"/>
              </w:rPr>
              <w:t xml:space="preserve"> </w:t>
            </w:r>
            <w:r w:rsidRPr="004F1F6E">
              <w:rPr>
                <w:rFonts w:ascii="Calibri" w:hAnsi="Calibri" w:cs="Calibri"/>
                <w:sz w:val="22"/>
                <w:szCs w:val="22"/>
              </w:rPr>
              <w:t xml:space="preserve">Jeder Teilnehmer ist verpflichtet, sich nach dem Match über den weiteren Turnierverlauf zu informieren. Ein eventuelles Verlassen der Anlage ist der </w:t>
            </w:r>
          </w:p>
          <w:p w:rsidR="002E286B" w:rsidRDefault="002E286B" w:rsidP="002E286B">
            <w:pPr>
              <w:rPr>
                <w:rFonts w:ascii="Calibri" w:hAnsi="Calibri" w:cs="Calibri"/>
                <w:sz w:val="22"/>
                <w:szCs w:val="22"/>
              </w:rPr>
            </w:pPr>
            <w:r w:rsidRPr="004F1F6E">
              <w:rPr>
                <w:rFonts w:ascii="Calibri" w:hAnsi="Calibri" w:cs="Calibri"/>
                <w:sz w:val="22"/>
                <w:szCs w:val="22"/>
              </w:rPr>
              <w:t>Turnierleitung mitzuteilen.</w:t>
            </w:r>
          </w:p>
          <w:p w:rsidR="00C54034" w:rsidRPr="002E286B" w:rsidRDefault="00C54034" w:rsidP="002E286B">
            <w:pPr>
              <w:rPr>
                <w:rFonts w:ascii="Calibri" w:hAnsi="Calibri" w:cs="Calibri"/>
                <w:sz w:val="22"/>
                <w:szCs w:val="22"/>
              </w:rPr>
            </w:pPr>
            <w:r w:rsidRPr="00342CAB">
              <w:rPr>
                <w:rFonts w:ascii="Calibri" w:hAnsi="Calibri" w:cs="Calibri"/>
                <w:sz w:val="22"/>
                <w:szCs w:val="22"/>
              </w:rPr>
              <w:t>Die Durchführung des Turnierbetriebs ist durch die derzeit gültige Landesverordnung geregelt. Informationen zum Hygienekonzept sind auf der WTB-Homepage hinterlegt.</w:t>
            </w:r>
          </w:p>
        </w:tc>
      </w:tr>
      <w:tr w:rsidR="002E286B" w:rsidRPr="00014526" w:rsidTr="00E02A1D">
        <w:tc>
          <w:tcPr>
            <w:tcW w:w="2106" w:type="dxa"/>
            <w:shd w:val="clear" w:color="auto" w:fill="auto"/>
          </w:tcPr>
          <w:p w:rsidR="002E286B" w:rsidRDefault="002E286B" w:rsidP="002E286B">
            <w:pPr>
              <w:rPr>
                <w:rFonts w:ascii="Calibri" w:hAnsi="Calibri" w:cs="Calibri"/>
                <w:b/>
              </w:rPr>
            </w:pPr>
            <w:r w:rsidRPr="004F1F6E">
              <w:rPr>
                <w:rFonts w:ascii="Calibri" w:hAnsi="Calibri" w:cs="Calibri"/>
                <w:b/>
              </w:rPr>
              <w:t>Sonstiges</w:t>
            </w:r>
            <w:r w:rsidR="002A7F54">
              <w:rPr>
                <w:rFonts w:ascii="Calibri" w:hAnsi="Calibri" w:cs="Calibri"/>
                <w:b/>
              </w:rPr>
              <w:t>/</w:t>
            </w:r>
          </w:p>
          <w:p w:rsidR="002A7F54" w:rsidRPr="004F1F6E" w:rsidRDefault="002A7F54" w:rsidP="002E286B">
            <w:pPr>
              <w:rPr>
                <w:rFonts w:ascii="Calibri" w:hAnsi="Calibri" w:cs="Calibri"/>
                <w:b/>
              </w:rPr>
            </w:pPr>
            <w:r>
              <w:rPr>
                <w:rFonts w:ascii="Calibri" w:hAnsi="Calibri" w:cs="Calibri"/>
                <w:b/>
              </w:rPr>
              <w:t>Verschiedenes</w:t>
            </w:r>
          </w:p>
        </w:tc>
        <w:tc>
          <w:tcPr>
            <w:tcW w:w="7676" w:type="dxa"/>
            <w:gridSpan w:val="2"/>
            <w:shd w:val="clear" w:color="auto" w:fill="auto"/>
          </w:tcPr>
          <w:p w:rsidR="002E286B" w:rsidRPr="004F1F6E" w:rsidRDefault="002E286B" w:rsidP="00563A72">
            <w:pPr>
              <w:rPr>
                <w:rFonts w:ascii="Calibri" w:hAnsi="Calibri" w:cs="Calibri"/>
                <w:sz w:val="22"/>
                <w:szCs w:val="22"/>
              </w:rPr>
            </w:pPr>
            <w:r w:rsidRPr="004F1F6E">
              <w:rPr>
                <w:rFonts w:ascii="Calibri" w:hAnsi="Calibri" w:cs="Calibri"/>
                <w:sz w:val="22"/>
                <w:szCs w:val="22"/>
              </w:rPr>
              <w:t>Genauere Informationen finden Sie auf der WTB-Ho</w:t>
            </w:r>
            <w:r w:rsidR="00563A72">
              <w:rPr>
                <w:rFonts w:ascii="Calibri" w:hAnsi="Calibri" w:cs="Calibri"/>
                <w:sz w:val="22"/>
                <w:szCs w:val="22"/>
              </w:rPr>
              <w:t xml:space="preserve">mepage unter dem </w:t>
            </w:r>
            <w:r w:rsidR="00E02A1D">
              <w:rPr>
                <w:rFonts w:ascii="Calibri" w:hAnsi="Calibri" w:cs="Calibri"/>
                <w:sz w:val="22"/>
                <w:szCs w:val="22"/>
              </w:rPr>
              <w:br/>
            </w:r>
            <w:hyperlink r:id="rId8" w:history="1">
              <w:r w:rsidR="00563A72" w:rsidRPr="00563A72">
                <w:rPr>
                  <w:rStyle w:val="Hyperlink"/>
                  <w:rFonts w:ascii="Calibri" w:hAnsi="Calibri" w:cs="Calibri"/>
                  <w:sz w:val="22"/>
                  <w:szCs w:val="22"/>
                </w:rPr>
                <w:t>Ressort Jugend</w:t>
              </w:r>
            </w:hyperlink>
            <w:r w:rsidR="00D56D06">
              <w:rPr>
                <w:rFonts w:ascii="Calibri" w:hAnsi="Calibri" w:cs="Calibri"/>
                <w:sz w:val="22"/>
                <w:szCs w:val="22"/>
              </w:rPr>
              <w:t>.</w:t>
            </w:r>
          </w:p>
        </w:tc>
      </w:tr>
    </w:tbl>
    <w:p w:rsidR="002E286B" w:rsidRPr="002F6F5D" w:rsidRDefault="002E286B" w:rsidP="00E02A1D">
      <w:pPr>
        <w:tabs>
          <w:tab w:val="left" w:pos="5280"/>
          <w:tab w:val="left" w:pos="7655"/>
        </w:tabs>
        <w:ind w:right="-569"/>
        <w:rPr>
          <w:rFonts w:ascii="Calibri" w:hAnsi="Calibri" w:cs="Calibri"/>
          <w:b/>
          <w:sz w:val="22"/>
          <w:szCs w:val="22"/>
        </w:rPr>
      </w:pPr>
    </w:p>
    <w:sectPr w:rsidR="002E286B" w:rsidRPr="002F6F5D" w:rsidSect="006E08AA">
      <w:headerReference w:type="default" r:id="rId9"/>
      <w:footerReference w:type="default" r:id="rId10"/>
      <w:pgSz w:w="11906" w:h="16838"/>
      <w:pgMar w:top="1345" w:right="849"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FF" w:rsidRDefault="003137FF">
      <w:r>
        <w:separator/>
      </w:r>
    </w:p>
  </w:endnote>
  <w:endnote w:type="continuationSeparator" w:id="0">
    <w:p w:rsidR="003137FF" w:rsidRDefault="003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EB" w:rsidRDefault="0068449D">
    <w:pPr>
      <w:pStyle w:val="Fuzeile"/>
    </w:pPr>
    <w:r>
      <w:rPr>
        <w:noProof/>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ge">
                <wp:posOffset>6946900</wp:posOffset>
              </wp:positionV>
              <wp:extent cx="7560310" cy="4170045"/>
              <wp:effectExtent l="0" t="0" r="0" b="0"/>
              <wp:wrapNone/>
              <wp:docPr id="1" name="Grup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170045"/>
                        <a:chOff x="114300" y="-9525"/>
                        <a:chExt cx="7788910" cy="3954649"/>
                      </a:xfrm>
                    </wpg:grpSpPr>
                    <wps:wsp>
                      <wps:cNvPr id="2" name="Freihandform 54"/>
                      <wps:cNvSpPr>
                        <a:spLocks/>
                      </wps:cNvSpPr>
                      <wps:spPr bwMode="auto">
                        <a:xfrm rot="10800000">
                          <a:off x="114300" y="22093"/>
                          <a:ext cx="7779385" cy="3923030"/>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gradFill rotWithShape="1">
                          <a:gsLst>
                            <a:gs pos="0">
                              <a:srgbClr val="3965B5"/>
                            </a:gs>
                            <a:gs pos="100000">
                              <a:srgbClr val="E96B15"/>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ihandform 55"/>
                      <wps:cNvSpPr>
                        <a:spLocks/>
                      </wps:cNvSpPr>
                      <wps:spPr bwMode="auto">
                        <a:xfrm rot="10800000">
                          <a:off x="123825" y="-9525"/>
                          <a:ext cx="7779385" cy="3923030"/>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gradFill rotWithShape="1">
                          <a:gsLst>
                            <a:gs pos="0">
                              <a:srgbClr val="3965B5"/>
                            </a:gs>
                            <a:gs pos="100000">
                              <a:srgbClr val="E96B15"/>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ihandform: Form 14"/>
                      <wps:cNvSpPr>
                        <a:spLocks/>
                      </wps:cNvSpPr>
                      <wps:spPr bwMode="auto">
                        <a:xfrm rot="10800000">
                          <a:off x="114300" y="2581144"/>
                          <a:ext cx="7779385" cy="1363980"/>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gradFill rotWithShape="1">
                          <a:gsLst>
                            <a:gs pos="0">
                              <a:srgbClr val="3965B5"/>
                            </a:gs>
                            <a:gs pos="100000">
                              <a:srgbClr val="E96B15"/>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39000</wp14:pctHeight>
              </wp14:sizeRelV>
            </wp:anchor>
          </w:drawing>
        </mc:Choice>
        <mc:Fallback>
          <w:pict>
            <v:group w14:anchorId="1140E63E" id="Gruppe 12" o:spid="_x0000_s1026" style="position:absolute;margin-left:0;margin-top:547pt;width:595.3pt;height:328.35pt;z-index:251657216;mso-width-percent:1000;mso-height-percent:390;mso-position-horizontal-relative:page;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">
              <v:shape id="Freihand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" path="m,260c,,,,,,455,,455,,455,,14,,,260,,260xe" fillcolor="#3965b5" stroked="f">
                <v:fill color2="#e96b15" rotate="t" focus="100%" type="gradient"/>
                <v:path arrowok="t" o:connecttype="custom" o:connectlocs="0,2147483646;0,0;2147483646,0;0,2147483646" o:connectangles="0,0,0,0"/>
              </v:shape>
              <v:shape id="Freihand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" path="m,260v,-5,,-5,,-5c,114,114,,255,,455,,455,,455,,14,,,260,,260xe" fillcolor="#3965b5" stroked="f">
                <v:fill color2="#e96b15" rotate="t" focus="100%" type="gradient"/>
                <v:path arrowok="t" o:connecttype="custom" o:connectlocs="0,2147483646;0,2147483646;2147483646,0;2147483646,0;0,2147483646" o:connectangles="0,0,0,0,0"/>
              </v:shape>
              <v:shape id="Freihandform: Form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" path="m7779656,1364203l,,7779656,r,1364203xe" fillcolor="#3965b5" stroked="f">
                <v:fill color2="#e96b15" rotate="t" focus="100%" type="gradient"/>
                <v:path arrowok="t" o:connecttype="custom" o:connectlocs="7779114,1363757;0,0;7779114,0" o:connectangles="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FF" w:rsidRDefault="003137FF">
      <w:r>
        <w:separator/>
      </w:r>
    </w:p>
  </w:footnote>
  <w:footnote w:type="continuationSeparator" w:id="0">
    <w:p w:rsidR="003137FF" w:rsidRDefault="0031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5A" w:rsidRDefault="00C54034" w:rsidP="0089714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70.85pt;margin-top:-83.55pt;width:595.3pt;height:841.9pt;z-index:-251658240;mso-wrap-edited:f;mso-position-horizontal-relative:margin;mso-position-vertical-relative:margin" wrapcoords="3590 788 3400 846 3210 1000 3482 1096 2992 1211 2393 1365 2339 1404 2040 1673 2013 2019 2203 2308 2257 2500 4787 2577 9929 2577 10147 2577 16376 2461 16458 2385 16376 2327 16295 2038 16295 2019 19994 2000 20239 1788 20239 1615 20158 1519 20022 1404 19967 1365 16485 1096 16458 923 15533 904 3971 788 3590 788">
          <v:imagedata r:id="rId1" o:title="Briefbogen_Tenn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3E3"/>
    <w:multiLevelType w:val="singleLevel"/>
    <w:tmpl w:val="50F65A4C"/>
    <w:lvl w:ilvl="0">
      <w:start w:val="3"/>
      <w:numFmt w:val="bullet"/>
      <w:lvlText w:val="-"/>
      <w:lvlJc w:val="left"/>
      <w:pPr>
        <w:tabs>
          <w:tab w:val="num" w:pos="360"/>
        </w:tabs>
        <w:ind w:left="360" w:hanging="360"/>
      </w:pPr>
      <w:rPr>
        <w:rFonts w:hint="default"/>
      </w:rPr>
    </w:lvl>
  </w:abstractNum>
  <w:abstractNum w:abstractNumId="1" w15:restartNumberingAfterBreak="0">
    <w:nsid w:val="12502ED9"/>
    <w:multiLevelType w:val="singleLevel"/>
    <w:tmpl w:val="D02CAE90"/>
    <w:lvl w:ilvl="0">
      <w:numFmt w:val="bullet"/>
      <w:lvlText w:val=""/>
      <w:lvlJc w:val="left"/>
      <w:pPr>
        <w:tabs>
          <w:tab w:val="num" w:pos="3195"/>
        </w:tabs>
        <w:ind w:left="3195" w:hanging="360"/>
      </w:pPr>
      <w:rPr>
        <w:rFonts w:ascii="Wingdings" w:hAnsi="Wingdings" w:hint="default"/>
      </w:rPr>
    </w:lvl>
  </w:abstractNum>
  <w:abstractNum w:abstractNumId="2" w15:restartNumberingAfterBreak="0">
    <w:nsid w:val="16777ED0"/>
    <w:multiLevelType w:val="hybridMultilevel"/>
    <w:tmpl w:val="F4D4F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217622"/>
    <w:multiLevelType w:val="hybridMultilevel"/>
    <w:tmpl w:val="ACB8A90E"/>
    <w:lvl w:ilvl="0" w:tplc="0FF0DEF2">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00763"/>
    <w:multiLevelType w:val="hybridMultilevel"/>
    <w:tmpl w:val="0B3A2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1C5902"/>
    <w:multiLevelType w:val="hybridMultilevel"/>
    <w:tmpl w:val="726C2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FE4BBA"/>
    <w:multiLevelType w:val="hybridMultilevel"/>
    <w:tmpl w:val="A65CB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5756F"/>
    <w:multiLevelType w:val="hybridMultilevel"/>
    <w:tmpl w:val="DC264E7E"/>
    <w:lvl w:ilvl="0" w:tplc="04070001">
      <w:start w:val="1"/>
      <w:numFmt w:val="bullet"/>
      <w:lvlText w:val=""/>
      <w:lvlJc w:val="left"/>
      <w:pPr>
        <w:ind w:left="664" w:hanging="360"/>
      </w:pPr>
      <w:rPr>
        <w:rFonts w:ascii="Symbol" w:hAnsi="Symbol" w:hint="default"/>
      </w:rPr>
    </w:lvl>
    <w:lvl w:ilvl="1" w:tplc="04070003" w:tentative="1">
      <w:start w:val="1"/>
      <w:numFmt w:val="bullet"/>
      <w:lvlText w:val="o"/>
      <w:lvlJc w:val="left"/>
      <w:pPr>
        <w:ind w:left="1384" w:hanging="360"/>
      </w:pPr>
      <w:rPr>
        <w:rFonts w:ascii="Courier New" w:hAnsi="Courier New" w:cs="Courier New" w:hint="default"/>
      </w:rPr>
    </w:lvl>
    <w:lvl w:ilvl="2" w:tplc="04070005" w:tentative="1">
      <w:start w:val="1"/>
      <w:numFmt w:val="bullet"/>
      <w:lvlText w:val=""/>
      <w:lvlJc w:val="left"/>
      <w:pPr>
        <w:ind w:left="2104" w:hanging="360"/>
      </w:pPr>
      <w:rPr>
        <w:rFonts w:ascii="Wingdings" w:hAnsi="Wingdings" w:hint="default"/>
      </w:rPr>
    </w:lvl>
    <w:lvl w:ilvl="3" w:tplc="04070001" w:tentative="1">
      <w:start w:val="1"/>
      <w:numFmt w:val="bullet"/>
      <w:lvlText w:val=""/>
      <w:lvlJc w:val="left"/>
      <w:pPr>
        <w:ind w:left="2824" w:hanging="360"/>
      </w:pPr>
      <w:rPr>
        <w:rFonts w:ascii="Symbol" w:hAnsi="Symbol" w:hint="default"/>
      </w:rPr>
    </w:lvl>
    <w:lvl w:ilvl="4" w:tplc="04070003" w:tentative="1">
      <w:start w:val="1"/>
      <w:numFmt w:val="bullet"/>
      <w:lvlText w:val="o"/>
      <w:lvlJc w:val="left"/>
      <w:pPr>
        <w:ind w:left="3544" w:hanging="360"/>
      </w:pPr>
      <w:rPr>
        <w:rFonts w:ascii="Courier New" w:hAnsi="Courier New" w:cs="Courier New" w:hint="default"/>
      </w:rPr>
    </w:lvl>
    <w:lvl w:ilvl="5" w:tplc="04070005" w:tentative="1">
      <w:start w:val="1"/>
      <w:numFmt w:val="bullet"/>
      <w:lvlText w:val=""/>
      <w:lvlJc w:val="left"/>
      <w:pPr>
        <w:ind w:left="4264" w:hanging="360"/>
      </w:pPr>
      <w:rPr>
        <w:rFonts w:ascii="Wingdings" w:hAnsi="Wingdings" w:hint="default"/>
      </w:rPr>
    </w:lvl>
    <w:lvl w:ilvl="6" w:tplc="04070001" w:tentative="1">
      <w:start w:val="1"/>
      <w:numFmt w:val="bullet"/>
      <w:lvlText w:val=""/>
      <w:lvlJc w:val="left"/>
      <w:pPr>
        <w:ind w:left="4984" w:hanging="360"/>
      </w:pPr>
      <w:rPr>
        <w:rFonts w:ascii="Symbol" w:hAnsi="Symbol" w:hint="default"/>
      </w:rPr>
    </w:lvl>
    <w:lvl w:ilvl="7" w:tplc="04070003" w:tentative="1">
      <w:start w:val="1"/>
      <w:numFmt w:val="bullet"/>
      <w:lvlText w:val="o"/>
      <w:lvlJc w:val="left"/>
      <w:pPr>
        <w:ind w:left="5704" w:hanging="360"/>
      </w:pPr>
      <w:rPr>
        <w:rFonts w:ascii="Courier New" w:hAnsi="Courier New" w:cs="Courier New" w:hint="default"/>
      </w:rPr>
    </w:lvl>
    <w:lvl w:ilvl="8" w:tplc="04070005" w:tentative="1">
      <w:start w:val="1"/>
      <w:numFmt w:val="bullet"/>
      <w:lvlText w:val=""/>
      <w:lvlJc w:val="left"/>
      <w:pPr>
        <w:ind w:left="6424" w:hanging="360"/>
      </w:pPr>
      <w:rPr>
        <w:rFonts w:ascii="Wingdings" w:hAnsi="Wingdings" w:hint="default"/>
      </w:rPr>
    </w:lvl>
  </w:abstractNum>
  <w:abstractNum w:abstractNumId="8" w15:restartNumberingAfterBreak="0">
    <w:nsid w:val="67684923"/>
    <w:multiLevelType w:val="hybridMultilevel"/>
    <w:tmpl w:val="FADEC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5D1FCD"/>
    <w:multiLevelType w:val="hybridMultilevel"/>
    <w:tmpl w:val="6C3A4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F2C0DDF"/>
    <w:multiLevelType w:val="hybridMultilevel"/>
    <w:tmpl w:val="AA40E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8"/>
  </w:num>
  <w:num w:numId="7">
    <w:abstractNumId w:val="10"/>
  </w:num>
  <w:num w:numId="8">
    <w:abstractNumId w:val="6"/>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1"/>
    <w:rsid w:val="00004F9D"/>
    <w:rsid w:val="000119B8"/>
    <w:rsid w:val="00014526"/>
    <w:rsid w:val="0002394B"/>
    <w:rsid w:val="000242AB"/>
    <w:rsid w:val="00035514"/>
    <w:rsid w:val="0007300A"/>
    <w:rsid w:val="000955EB"/>
    <w:rsid w:val="000A38B6"/>
    <w:rsid w:val="000B3320"/>
    <w:rsid w:val="000B36E4"/>
    <w:rsid w:val="000B3904"/>
    <w:rsid w:val="001348FA"/>
    <w:rsid w:val="0013549A"/>
    <w:rsid w:val="001357B1"/>
    <w:rsid w:val="001444D3"/>
    <w:rsid w:val="00150C49"/>
    <w:rsid w:val="00152E0F"/>
    <w:rsid w:val="00182A4C"/>
    <w:rsid w:val="00190A93"/>
    <w:rsid w:val="001D386B"/>
    <w:rsid w:val="001D5AF4"/>
    <w:rsid w:val="001F2852"/>
    <w:rsid w:val="00202D08"/>
    <w:rsid w:val="002073FD"/>
    <w:rsid w:val="002177F3"/>
    <w:rsid w:val="00226452"/>
    <w:rsid w:val="00232168"/>
    <w:rsid w:val="00290E3C"/>
    <w:rsid w:val="002A7F54"/>
    <w:rsid w:val="002C7A32"/>
    <w:rsid w:val="002E286B"/>
    <w:rsid w:val="002F6F5D"/>
    <w:rsid w:val="003029ED"/>
    <w:rsid w:val="003137FF"/>
    <w:rsid w:val="00332778"/>
    <w:rsid w:val="003546C9"/>
    <w:rsid w:val="0037659E"/>
    <w:rsid w:val="00393240"/>
    <w:rsid w:val="003C7809"/>
    <w:rsid w:val="003D426E"/>
    <w:rsid w:val="003F178F"/>
    <w:rsid w:val="003F1AC8"/>
    <w:rsid w:val="00406589"/>
    <w:rsid w:val="00414785"/>
    <w:rsid w:val="00421EB5"/>
    <w:rsid w:val="00430014"/>
    <w:rsid w:val="0043743E"/>
    <w:rsid w:val="00440C7F"/>
    <w:rsid w:val="00454D27"/>
    <w:rsid w:val="004619B0"/>
    <w:rsid w:val="00463844"/>
    <w:rsid w:val="0046420A"/>
    <w:rsid w:val="004B7FCB"/>
    <w:rsid w:val="004D35DF"/>
    <w:rsid w:val="004E5B8E"/>
    <w:rsid w:val="004F1F6E"/>
    <w:rsid w:val="00514C20"/>
    <w:rsid w:val="005608E4"/>
    <w:rsid w:val="00563A72"/>
    <w:rsid w:val="00575989"/>
    <w:rsid w:val="00575F74"/>
    <w:rsid w:val="00576841"/>
    <w:rsid w:val="0058356D"/>
    <w:rsid w:val="00585236"/>
    <w:rsid w:val="00585A46"/>
    <w:rsid w:val="005A457B"/>
    <w:rsid w:val="005B0BB6"/>
    <w:rsid w:val="005B1902"/>
    <w:rsid w:val="005B5D14"/>
    <w:rsid w:val="005E69DC"/>
    <w:rsid w:val="005F7754"/>
    <w:rsid w:val="005F7B6B"/>
    <w:rsid w:val="006256D8"/>
    <w:rsid w:val="0063795B"/>
    <w:rsid w:val="006518A8"/>
    <w:rsid w:val="0068449D"/>
    <w:rsid w:val="006A2B2B"/>
    <w:rsid w:val="006D36BE"/>
    <w:rsid w:val="006D401B"/>
    <w:rsid w:val="006E046F"/>
    <w:rsid w:val="006E08AA"/>
    <w:rsid w:val="006F4641"/>
    <w:rsid w:val="0070496B"/>
    <w:rsid w:val="0072651F"/>
    <w:rsid w:val="0072797C"/>
    <w:rsid w:val="007601B7"/>
    <w:rsid w:val="007809BE"/>
    <w:rsid w:val="007853E6"/>
    <w:rsid w:val="007D1F9D"/>
    <w:rsid w:val="00822220"/>
    <w:rsid w:val="00826DA8"/>
    <w:rsid w:val="00841CF4"/>
    <w:rsid w:val="00874CCD"/>
    <w:rsid w:val="0088450C"/>
    <w:rsid w:val="00886C41"/>
    <w:rsid w:val="00886ED8"/>
    <w:rsid w:val="00897143"/>
    <w:rsid w:val="008A1E10"/>
    <w:rsid w:val="008B6C22"/>
    <w:rsid w:val="008C513D"/>
    <w:rsid w:val="008E4CCC"/>
    <w:rsid w:val="00906F9D"/>
    <w:rsid w:val="0092559D"/>
    <w:rsid w:val="00941EFC"/>
    <w:rsid w:val="00952B58"/>
    <w:rsid w:val="00955E3E"/>
    <w:rsid w:val="009600A6"/>
    <w:rsid w:val="0096715A"/>
    <w:rsid w:val="00967A94"/>
    <w:rsid w:val="009709FA"/>
    <w:rsid w:val="00976571"/>
    <w:rsid w:val="009A4204"/>
    <w:rsid w:val="009C1532"/>
    <w:rsid w:val="009D4C6A"/>
    <w:rsid w:val="00A03E17"/>
    <w:rsid w:val="00A052A9"/>
    <w:rsid w:val="00A06ED0"/>
    <w:rsid w:val="00A33F37"/>
    <w:rsid w:val="00A375A4"/>
    <w:rsid w:val="00A47D8B"/>
    <w:rsid w:val="00A72F21"/>
    <w:rsid w:val="00A8762E"/>
    <w:rsid w:val="00A93E12"/>
    <w:rsid w:val="00AA2E15"/>
    <w:rsid w:val="00AA3BA0"/>
    <w:rsid w:val="00AB11C5"/>
    <w:rsid w:val="00AC2C9B"/>
    <w:rsid w:val="00AD02C7"/>
    <w:rsid w:val="00AD4364"/>
    <w:rsid w:val="00AE6C3F"/>
    <w:rsid w:val="00B35062"/>
    <w:rsid w:val="00B46E54"/>
    <w:rsid w:val="00B5353C"/>
    <w:rsid w:val="00B57791"/>
    <w:rsid w:val="00B6290D"/>
    <w:rsid w:val="00B82787"/>
    <w:rsid w:val="00B84F05"/>
    <w:rsid w:val="00B92AD4"/>
    <w:rsid w:val="00BB6982"/>
    <w:rsid w:val="00BC527C"/>
    <w:rsid w:val="00BE3A67"/>
    <w:rsid w:val="00BF1FF0"/>
    <w:rsid w:val="00C12938"/>
    <w:rsid w:val="00C15640"/>
    <w:rsid w:val="00C24FCA"/>
    <w:rsid w:val="00C360CF"/>
    <w:rsid w:val="00C43ABA"/>
    <w:rsid w:val="00C45755"/>
    <w:rsid w:val="00C54034"/>
    <w:rsid w:val="00C628FE"/>
    <w:rsid w:val="00C65F72"/>
    <w:rsid w:val="00C93251"/>
    <w:rsid w:val="00CC54BD"/>
    <w:rsid w:val="00CD3AD2"/>
    <w:rsid w:val="00CF293A"/>
    <w:rsid w:val="00CF47EC"/>
    <w:rsid w:val="00D12A05"/>
    <w:rsid w:val="00D155D6"/>
    <w:rsid w:val="00D332CB"/>
    <w:rsid w:val="00D359AE"/>
    <w:rsid w:val="00D44219"/>
    <w:rsid w:val="00D44FAB"/>
    <w:rsid w:val="00D46A2C"/>
    <w:rsid w:val="00D50598"/>
    <w:rsid w:val="00D56D06"/>
    <w:rsid w:val="00D729BD"/>
    <w:rsid w:val="00D74F85"/>
    <w:rsid w:val="00D8496F"/>
    <w:rsid w:val="00D87E1D"/>
    <w:rsid w:val="00D900C3"/>
    <w:rsid w:val="00D93D22"/>
    <w:rsid w:val="00DD3A5B"/>
    <w:rsid w:val="00DE2B35"/>
    <w:rsid w:val="00DE2D73"/>
    <w:rsid w:val="00E02A1D"/>
    <w:rsid w:val="00E250DA"/>
    <w:rsid w:val="00E75E81"/>
    <w:rsid w:val="00EA0924"/>
    <w:rsid w:val="00EB62AD"/>
    <w:rsid w:val="00ED4576"/>
    <w:rsid w:val="00ED6535"/>
    <w:rsid w:val="00F10A09"/>
    <w:rsid w:val="00F25AAB"/>
    <w:rsid w:val="00F25C77"/>
    <w:rsid w:val="00F3136E"/>
    <w:rsid w:val="00F61230"/>
    <w:rsid w:val="00F74CEB"/>
    <w:rsid w:val="00F778C6"/>
    <w:rsid w:val="00F8689E"/>
    <w:rsid w:val="00FB3073"/>
    <w:rsid w:val="00FC1755"/>
    <w:rsid w:val="00FD15D6"/>
    <w:rsid w:val="00FD4704"/>
    <w:rsid w:val="00FE3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96B7FF5"/>
  <w15:chartTrackingRefBased/>
  <w15:docId w15:val="{600A953A-751E-4194-8E7B-982EF872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rPr>
  </w:style>
  <w:style w:type="paragraph" w:styleId="berschrift2">
    <w:name w:val="heading 2"/>
    <w:basedOn w:val="Standard"/>
    <w:next w:val="Standard"/>
    <w:qFormat/>
    <w:pPr>
      <w:keepNext/>
      <w:outlineLvl w:val="1"/>
    </w:pPr>
    <w:rPr>
      <w:b/>
      <w:u w:val="single"/>
    </w:rPr>
  </w:style>
  <w:style w:type="paragraph" w:styleId="berschrift6">
    <w:name w:val="heading 6"/>
    <w:basedOn w:val="Standard"/>
    <w:next w:val="Standard"/>
    <w:qFormat/>
    <w:rsid w:val="00C65F72"/>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32" w:hanging="2832"/>
    </w:pPr>
  </w:style>
  <w:style w:type="paragraph" w:styleId="Blocktext">
    <w:name w:val="Block Text"/>
    <w:basedOn w:val="Standard"/>
    <w:pPr>
      <w:ind w:left="708" w:right="-995"/>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rsid w:val="002C7A32"/>
    <w:pPr>
      <w:shd w:val="clear" w:color="auto" w:fill="000080"/>
    </w:pPr>
    <w:rPr>
      <w:rFonts w:ascii="Tahoma" w:hAnsi="Tahoma" w:cs="Tahoma"/>
      <w:sz w:val="20"/>
    </w:rPr>
  </w:style>
  <w:style w:type="character" w:customStyle="1" w:styleId="KopfzeileZchn">
    <w:name w:val="Kopfzeile Zchn"/>
    <w:link w:val="Kopfzeile"/>
    <w:rsid w:val="00463844"/>
    <w:rPr>
      <w:sz w:val="24"/>
    </w:rPr>
  </w:style>
  <w:style w:type="table" w:styleId="Tabellenraster">
    <w:name w:val="Table Grid"/>
    <w:basedOn w:val="NormaleTabelle"/>
    <w:rsid w:val="00F74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02D08"/>
    <w:pPr>
      <w:spacing w:before="100" w:beforeAutospacing="1" w:after="100" w:afterAutospacing="1"/>
    </w:pPr>
    <w:rPr>
      <w:szCs w:val="24"/>
    </w:rPr>
  </w:style>
  <w:style w:type="paragraph" w:customStyle="1" w:styleId="Default">
    <w:name w:val="Default"/>
    <w:rsid w:val="00952B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tb-tennis.de/ressorts/jugend/next-level-turnierserie-der-vr-talentiade-u8-u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594D-C308-4277-A268-73E944D0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WTB Stuttgart</Company>
  <LinksUpToDate>false</LinksUpToDate>
  <CharactersWithSpaces>5659</CharactersWithSpaces>
  <SharedDoc>false</SharedDoc>
  <HLinks>
    <vt:vector size="6" baseType="variant">
      <vt:variant>
        <vt:i4>65625</vt:i4>
      </vt:variant>
      <vt:variant>
        <vt:i4>0</vt:i4>
      </vt:variant>
      <vt:variant>
        <vt:i4>0</vt:i4>
      </vt:variant>
      <vt:variant>
        <vt:i4>5</vt:i4>
      </vt:variant>
      <vt:variant>
        <vt:lpwstr>https://mybigpoint.tennis.de/web/guest/turniersuche?tournamentId=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Nägele</dc:creator>
  <cp:keywords/>
  <cp:lastModifiedBy>Andreas Nägele</cp:lastModifiedBy>
  <cp:revision>13</cp:revision>
  <cp:lastPrinted>2020-01-09T13:01:00Z</cp:lastPrinted>
  <dcterms:created xsi:type="dcterms:W3CDTF">2020-01-08T09:29:00Z</dcterms:created>
  <dcterms:modified xsi:type="dcterms:W3CDTF">2020-11-04T15:11:00Z</dcterms:modified>
</cp:coreProperties>
</file>